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10" w:rsidRDefault="007D0810" w:rsidP="007D0810">
      <w:pPr>
        <w:rPr>
          <w:rFonts w:ascii="Arial Narrow" w:hAnsi="Arial Narrow"/>
          <w:b/>
          <w:sz w:val="26"/>
          <w:szCs w:val="26"/>
        </w:rPr>
      </w:pPr>
    </w:p>
    <w:p w:rsidR="007D0810" w:rsidRDefault="007D0810" w:rsidP="007D0810">
      <w:pPr>
        <w:spacing w:after="0"/>
        <w:rPr>
          <w:rFonts w:ascii="Arial Narrow" w:hAnsi="Arial Narrow"/>
          <w:b/>
          <w:sz w:val="36"/>
          <w:szCs w:val="32"/>
        </w:rPr>
      </w:pPr>
      <w:r>
        <w:rPr>
          <w:rFonts w:ascii="Arial Narrow" w:hAnsi="Arial Narrow"/>
          <w:b/>
          <w:sz w:val="36"/>
          <w:szCs w:val="32"/>
        </w:rPr>
        <w:t xml:space="preserve">Bescheid über </w:t>
      </w:r>
    </w:p>
    <w:p w:rsidR="007D0810" w:rsidRPr="00B91E35" w:rsidRDefault="00D724DB" w:rsidP="007D0810">
      <w:pPr>
        <w:spacing w:after="0"/>
        <w:rPr>
          <w:rFonts w:ascii="Arial Narrow" w:hAnsi="Arial Narrow"/>
          <w:b/>
          <w:sz w:val="36"/>
          <w:szCs w:val="32"/>
        </w:rPr>
      </w:pPr>
      <w:sdt>
        <w:sdtPr>
          <w:rPr>
            <w:rFonts w:ascii="Arial Narrow" w:hAnsi="Arial Narrow"/>
          </w:rPr>
          <w:id w:val="-714969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7A43">
            <w:rPr>
              <w:rFonts w:ascii="MS Gothic" w:eastAsia="MS Gothic" w:hAnsi="MS Gothic" w:hint="eastAsia"/>
            </w:rPr>
            <w:t>☒</w:t>
          </w:r>
        </w:sdtContent>
      </w:sdt>
      <w:r w:rsidR="007D0810" w:rsidRPr="00B91E35">
        <w:rPr>
          <w:rFonts w:ascii="Wingdings" w:hAnsi="Wingdings" w:cs="Wingdings"/>
          <w:sz w:val="26"/>
          <w:szCs w:val="26"/>
        </w:rPr>
        <w:t></w:t>
      </w:r>
      <w:r w:rsidR="007D0810" w:rsidRPr="00B91E35">
        <w:rPr>
          <w:rFonts w:ascii="Arial Narrow" w:hAnsi="Arial Narrow"/>
          <w:b/>
          <w:sz w:val="36"/>
          <w:szCs w:val="32"/>
        </w:rPr>
        <w:t>Anerkennung bzw. Anrechnung</w:t>
      </w:r>
    </w:p>
    <w:p w:rsidR="007D0810" w:rsidRPr="00B91E35" w:rsidRDefault="00D724DB" w:rsidP="007D0810">
      <w:pPr>
        <w:spacing w:after="0"/>
        <w:rPr>
          <w:rFonts w:ascii="Arial Narrow" w:hAnsi="Arial Narrow"/>
          <w:b/>
          <w:sz w:val="36"/>
          <w:szCs w:val="32"/>
        </w:rPr>
      </w:pPr>
      <w:sdt>
        <w:sdtPr>
          <w:rPr>
            <w:rFonts w:ascii="Arial Narrow" w:hAnsi="Arial Narrow"/>
          </w:rPr>
          <w:id w:val="-11937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58B" w:rsidRPr="00B91E35">
            <w:rPr>
              <w:rFonts w:ascii="MS Gothic" w:eastAsia="MS Gothic" w:hAnsi="MS Gothic" w:hint="eastAsia"/>
            </w:rPr>
            <w:t>☐</w:t>
          </w:r>
        </w:sdtContent>
      </w:sdt>
      <w:r w:rsidR="007D0810" w:rsidRPr="00B91E35">
        <w:rPr>
          <w:rFonts w:ascii="Wingdings" w:hAnsi="Wingdings" w:cs="Wingdings"/>
          <w:sz w:val="26"/>
          <w:szCs w:val="26"/>
        </w:rPr>
        <w:t></w:t>
      </w:r>
      <w:r w:rsidR="007D0810" w:rsidRPr="00B91E35">
        <w:rPr>
          <w:rFonts w:ascii="Arial Narrow" w:hAnsi="Arial Narrow"/>
          <w:b/>
          <w:sz w:val="36"/>
          <w:szCs w:val="32"/>
        </w:rPr>
        <w:t>Teil-Anerkennung</w:t>
      </w:r>
    </w:p>
    <w:p w:rsidR="007D0810" w:rsidRDefault="00D724DB" w:rsidP="007D0810">
      <w:pPr>
        <w:spacing w:after="0"/>
        <w:rPr>
          <w:rFonts w:ascii="Arial Narrow" w:hAnsi="Arial Narrow"/>
          <w:b/>
          <w:sz w:val="36"/>
          <w:szCs w:val="32"/>
        </w:rPr>
      </w:pPr>
      <w:sdt>
        <w:sdtPr>
          <w:rPr>
            <w:rFonts w:ascii="Arial Narrow" w:hAnsi="Arial Narrow"/>
          </w:rPr>
          <w:id w:val="-127725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58B" w:rsidRPr="00B91E3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D0810">
        <w:rPr>
          <w:rFonts w:ascii="Wingdings" w:hAnsi="Wingdings" w:cs="Wingdings"/>
          <w:sz w:val="26"/>
          <w:szCs w:val="26"/>
        </w:rPr>
        <w:t></w:t>
      </w:r>
      <w:r w:rsidR="007D0810">
        <w:rPr>
          <w:rFonts w:ascii="Arial Narrow" w:hAnsi="Arial Narrow"/>
          <w:b/>
          <w:sz w:val="36"/>
          <w:szCs w:val="32"/>
        </w:rPr>
        <w:t>Ablehnung</w:t>
      </w:r>
    </w:p>
    <w:p w:rsidR="007D0810" w:rsidRDefault="007D0810" w:rsidP="00494905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494905" w:rsidRPr="00803ED3" w:rsidRDefault="00494905" w:rsidP="00494905">
      <w:pPr>
        <w:spacing w:after="40"/>
        <w:rPr>
          <w:rFonts w:ascii="Arial Narrow" w:hAnsi="Arial Narrow"/>
          <w:b/>
        </w:rPr>
      </w:pPr>
    </w:p>
    <w:tbl>
      <w:tblPr>
        <w:tblStyle w:val="Tabellenraster"/>
        <w:tblW w:w="9214" w:type="dxa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791"/>
        <w:gridCol w:w="4423"/>
      </w:tblGrid>
      <w:tr w:rsidR="00494905" w:rsidRPr="00EB292E" w:rsidTr="00494905">
        <w:tc>
          <w:tcPr>
            <w:tcW w:w="4791" w:type="dxa"/>
          </w:tcPr>
          <w:p w:rsidR="00494905" w:rsidRPr="00EB292E" w:rsidRDefault="00494905" w:rsidP="003769D7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Name, Vorname</w:t>
            </w:r>
            <w:r w:rsidRPr="00EB292E">
              <w:rPr>
                <w:rFonts w:ascii="Arial Narrow" w:hAnsi="Arial Narrow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4423" w:type="dxa"/>
          </w:tcPr>
          <w:p w:rsidR="00494905" w:rsidRPr="00EB292E" w:rsidRDefault="00494905" w:rsidP="003769D7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Geburtsdatum</w:t>
            </w:r>
            <w:r w:rsidRPr="00EB292E">
              <w:rPr>
                <w:rFonts w:ascii="Arial Narrow" w:hAnsi="Arial Narrow"/>
              </w:rPr>
              <w:t xml:space="preserve">: </w:t>
            </w:r>
          </w:p>
        </w:tc>
      </w:tr>
      <w:tr w:rsidR="00494905" w:rsidRPr="00EB292E" w:rsidTr="00494905">
        <w:tc>
          <w:tcPr>
            <w:tcW w:w="4791" w:type="dxa"/>
          </w:tcPr>
          <w:p w:rsidR="00494905" w:rsidRPr="00EB292E" w:rsidRDefault="00494905" w:rsidP="00E76EBF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Straße, Nr.</w:t>
            </w:r>
            <w:r w:rsidRPr="00EB292E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1949192602"/>
                <w:placeholder>
                  <w:docPart w:val="6077C4914AE6432E8B147829886CD587"/>
                </w:placeholder>
              </w:sdtPr>
              <w:sdtEndPr/>
              <w:sdtContent>
                <w:r w:rsidRPr="00D064A5">
                  <w:rPr>
                    <w:rFonts w:ascii="Arial Narrow" w:hAnsi="Arial Narrow"/>
                    <w:color w:val="808080" w:themeColor="background1" w:themeShade="80"/>
                  </w:rPr>
                  <w:t>Straße, Nummer</w:t>
                </w:r>
              </w:sdtContent>
            </w:sdt>
          </w:p>
        </w:tc>
        <w:tc>
          <w:tcPr>
            <w:tcW w:w="4423" w:type="dxa"/>
          </w:tcPr>
          <w:p w:rsidR="00494905" w:rsidRPr="00EB292E" w:rsidRDefault="00494905" w:rsidP="00E76EBF">
            <w:pPr>
              <w:rPr>
                <w:rFonts w:ascii="Arial Narrow" w:hAnsi="Arial Narrow"/>
              </w:rPr>
            </w:pPr>
            <w:r w:rsidRPr="00EB292E">
              <w:rPr>
                <w:rFonts w:ascii="Arial Narrow" w:hAnsi="Arial Narrow"/>
                <w:b/>
              </w:rPr>
              <w:t>PLZ, Ort</w:t>
            </w:r>
            <w:r w:rsidRPr="00EB292E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1844708101"/>
                <w:placeholder>
                  <w:docPart w:val="725AF80CD5FB49E9AFAF1D1F702E7E7B"/>
                </w:placeholder>
              </w:sdtPr>
              <w:sdtEndPr/>
              <w:sdtContent>
                <w:r w:rsidRPr="00D064A5">
                  <w:rPr>
                    <w:rFonts w:ascii="Arial Narrow" w:hAnsi="Arial Narrow"/>
                    <w:color w:val="808080" w:themeColor="background1" w:themeShade="80"/>
                  </w:rPr>
                  <w:t>PLZ, Ort</w:t>
                </w:r>
              </w:sdtContent>
            </w:sdt>
          </w:p>
        </w:tc>
      </w:tr>
      <w:tr w:rsidR="00494905" w:rsidRPr="00EB292E" w:rsidTr="00494905">
        <w:tc>
          <w:tcPr>
            <w:tcW w:w="4791" w:type="dxa"/>
          </w:tcPr>
          <w:p w:rsidR="00494905" w:rsidRDefault="00494905" w:rsidP="00E76EBF">
            <w:pPr>
              <w:rPr>
                <w:rFonts w:ascii="Arial Narrow" w:hAnsi="Arial Narrow"/>
              </w:rPr>
            </w:pPr>
            <w:r w:rsidRPr="005D76B1">
              <w:rPr>
                <w:rFonts w:ascii="Arial Narrow" w:hAnsi="Arial Narrow"/>
                <w:b/>
              </w:rPr>
              <w:t>Matrikelnummer</w:t>
            </w:r>
            <w:r w:rsidRPr="005D76B1">
              <w:rPr>
                <w:rFonts w:ascii="Arial Narrow" w:hAnsi="Arial Narrow"/>
              </w:rPr>
              <w:t>:</w:t>
            </w:r>
            <w:sdt>
              <w:sdtPr>
                <w:rPr>
                  <w:rFonts w:ascii="Arial Narrow" w:hAnsi="Arial Narrow"/>
                </w:rPr>
                <w:id w:val="-887414937"/>
                <w:placeholder>
                  <w:docPart w:val="4C4AE3A3285241D08B22118DDE67923F"/>
                </w:placeholder>
                <w:showingPlcHdr/>
              </w:sdtPr>
              <w:sdtEndPr/>
              <w:sdtContent>
                <w:r w:rsidR="003769D7" w:rsidRPr="005D76B1">
                  <w:rPr>
                    <w:rStyle w:val="Platzhaltertext"/>
                    <w:rFonts w:ascii="Arial Narrow" w:hAnsi="Arial Narrow"/>
                  </w:rPr>
                  <w:t>Matrikelnummer</w:t>
                </w:r>
              </w:sdtContent>
            </w:sdt>
          </w:p>
          <w:p w:rsidR="00494905" w:rsidRPr="00532489" w:rsidRDefault="00494905" w:rsidP="00E76EBF">
            <w:pPr>
              <w:rPr>
                <w:rFonts w:ascii="Arial Narrow" w:hAnsi="Arial Narrow"/>
                <w:highlight w:val="cyan"/>
              </w:rPr>
            </w:pPr>
            <w:r w:rsidRPr="00A30988">
              <w:rPr>
                <w:rFonts w:ascii="Arial Narrow" w:hAnsi="Arial Narrow"/>
                <w:sz w:val="14"/>
                <w:szCs w:val="14"/>
              </w:rPr>
              <w:t>Falls Sie bereits an der JGU eingeschrieben sind</w:t>
            </w:r>
          </w:p>
        </w:tc>
        <w:tc>
          <w:tcPr>
            <w:tcW w:w="4423" w:type="dxa"/>
          </w:tcPr>
          <w:p w:rsidR="00494905" w:rsidRDefault="00494905" w:rsidP="00E76EBF">
            <w:pPr>
              <w:rPr>
                <w:rFonts w:ascii="Arial Narrow" w:hAnsi="Arial Narrow"/>
              </w:rPr>
            </w:pPr>
            <w:r w:rsidRPr="005D76B1">
              <w:rPr>
                <w:rFonts w:ascii="Arial Narrow" w:hAnsi="Arial Narrow"/>
                <w:b/>
              </w:rPr>
              <w:t>E-Mail-Adresse</w:t>
            </w:r>
            <w:r w:rsidRPr="005D76B1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1946815163"/>
                <w:placeholder>
                  <w:docPart w:val="A5D0DF6E5DC44A459A5E05E8E98D0B08"/>
                </w:placeholder>
              </w:sdtPr>
              <w:sdtEndPr/>
              <w:sdtContent>
                <w:r w:rsidRPr="005D76B1">
                  <w:rPr>
                    <w:rFonts w:ascii="Arial Narrow" w:hAnsi="Arial Narrow"/>
                    <w:color w:val="808080" w:themeColor="background1" w:themeShade="80"/>
                  </w:rPr>
                  <w:t>E-Mail-Adresse</w:t>
                </w:r>
              </w:sdtContent>
            </w:sdt>
          </w:p>
          <w:p w:rsidR="00494905" w:rsidRPr="00EB292E" w:rsidRDefault="00494905" w:rsidP="00E76E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4"/>
                <w:szCs w:val="14"/>
              </w:rPr>
              <w:t>Falls Sie bereits an der JGU eingeschrieben sind,</w:t>
            </w:r>
            <w:r w:rsidRPr="00A3098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  <w:r w:rsidRPr="00A30988">
              <w:rPr>
                <w:rFonts w:ascii="Arial Narrow" w:hAnsi="Arial Narrow"/>
                <w:sz w:val="14"/>
                <w:szCs w:val="14"/>
              </w:rPr>
              <w:t>geben</w:t>
            </w:r>
            <w:r>
              <w:rPr>
                <w:rFonts w:ascii="Arial Narrow" w:hAnsi="Arial Narrow"/>
                <w:sz w:val="14"/>
                <w:szCs w:val="14"/>
              </w:rPr>
              <w:t xml:space="preserve"> Sie</w:t>
            </w:r>
            <w:r w:rsidRPr="00A30988">
              <w:rPr>
                <w:rFonts w:ascii="Arial Narrow" w:hAnsi="Arial Narrow"/>
                <w:sz w:val="14"/>
                <w:szCs w:val="14"/>
              </w:rPr>
              <w:t xml:space="preserve"> bitte ihre E-Mail mit der Endung @students.uni-mainz.de an.</w:t>
            </w:r>
          </w:p>
        </w:tc>
      </w:tr>
    </w:tbl>
    <w:p w:rsidR="00494905" w:rsidRDefault="00494905" w:rsidP="00494905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494905" w:rsidRPr="00494905" w:rsidRDefault="00494905" w:rsidP="00494905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tbl>
      <w:tblPr>
        <w:tblStyle w:val="Tabellenraster"/>
        <w:tblW w:w="9192" w:type="dxa"/>
        <w:tblInd w:w="-5" w:type="dxa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8713"/>
      </w:tblGrid>
      <w:tr w:rsidR="007D0810" w:rsidTr="007D08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10" w:rsidRPr="00B91E35" w:rsidRDefault="00D724DB">
            <w:pPr>
              <w:spacing w:line="240" w:lineRule="auto"/>
              <w:ind w:firstLine="29"/>
              <w:rPr>
                <w:rFonts w:ascii="Symbol" w:hAnsi="Symbol"/>
              </w:rPr>
            </w:pPr>
            <w:sdt>
              <w:sdtPr>
                <w:rPr>
                  <w:rFonts w:ascii="Arial Narrow" w:hAnsi="Arial Narrow"/>
                </w:rPr>
                <w:id w:val="-949002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35" w:rsidRPr="00B91E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10" w:rsidRDefault="007D0810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Die Anerkennung von Studien- und Prüfungsleistungen bzw. die Anrechnung von außerhochschulisch erworbenen Qualifikationen wird wie beantragt ausgesprochen. </w:t>
            </w:r>
          </w:p>
          <w:p w:rsidR="007D0810" w:rsidRDefault="007D0810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Die Leistungen werden im Prüfungsverwaltungssystem eingetragen, ggf. jedoch erst nach erfolgter Einschreibung oder nach erfolgtem Fachwechsel. </w:t>
            </w:r>
          </w:p>
        </w:tc>
      </w:tr>
      <w:tr w:rsidR="007D0810" w:rsidTr="007D08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10" w:rsidRPr="00B91E35" w:rsidRDefault="00D724DB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</w:rPr>
                <w:id w:val="-8756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005" w:rsidRPr="00B91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10" w:rsidRDefault="007D0810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Weitere Informationen: siehe beigefügtes Blatt.</w:t>
            </w:r>
          </w:p>
        </w:tc>
      </w:tr>
    </w:tbl>
    <w:p w:rsidR="001A2BC9" w:rsidRDefault="001A2BC9" w:rsidP="001A2BC9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1A2BC9" w:rsidRDefault="001A2BC9" w:rsidP="001A2BC9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tbl>
      <w:tblPr>
        <w:tblStyle w:val="Tabellenraster"/>
        <w:tblW w:w="9192" w:type="dxa"/>
        <w:tblInd w:w="-5" w:type="dxa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8713"/>
      </w:tblGrid>
      <w:tr w:rsidR="001A2BC9" w:rsidTr="0002572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C9" w:rsidRPr="005A2838" w:rsidRDefault="00D724DB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</w:rPr>
                <w:id w:val="20640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C9" w:rsidRPr="005A2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C9" w:rsidRPr="005A2838" w:rsidRDefault="001A2BC9" w:rsidP="0002572D">
            <w:pPr>
              <w:spacing w:line="240" w:lineRule="auto"/>
              <w:rPr>
                <w:rFonts w:ascii="Arial Narrow" w:hAnsi="Arial Narrow" w:cs="Arial"/>
              </w:rPr>
            </w:pPr>
            <w:r w:rsidRPr="005A2838">
              <w:rPr>
                <w:rFonts w:ascii="Arial Narrow" w:hAnsi="Arial Narrow" w:cs="Arial"/>
              </w:rPr>
              <w:t xml:space="preserve">Die Anerkennung von Studien- und Prüfungsleistungen bzw. die Anrechnung außerhochschulisch erworbener Qualifikationen wird teilweise ausgesprochen. Folgende Nummern werden anerkannt: </w:t>
            </w:r>
          </w:p>
          <w:p w:rsidR="001A2BC9" w:rsidRPr="005A2838" w:rsidRDefault="001A2BC9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</w:p>
          <w:p w:rsidR="001A2BC9" w:rsidRPr="005A2838" w:rsidRDefault="00D724DB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  <w:sdt>
              <w:sdtPr>
                <w:rPr>
                  <w:sz w:val="20"/>
                </w:rPr>
                <w:id w:val="-625159929"/>
              </w:sdtPr>
              <w:sdtEndPr/>
              <w:sdtContent>
                <w:r w:rsidR="001A2BC9" w:rsidRPr="005A2838">
                  <w:rPr>
                    <w:color w:val="808080" w:themeColor="background1" w:themeShade="80"/>
                    <w:sz w:val="20"/>
                  </w:rPr>
                  <w:t>Leistung</w:t>
                </w:r>
              </w:sdtContent>
            </w:sdt>
          </w:p>
          <w:p w:rsidR="001A2BC9" w:rsidRPr="005A2838" w:rsidRDefault="001A2BC9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</w:p>
          <w:p w:rsidR="001A2BC9" w:rsidRPr="005A2838" w:rsidRDefault="001A2BC9" w:rsidP="0002572D">
            <w:pPr>
              <w:spacing w:line="240" w:lineRule="auto"/>
              <w:rPr>
                <w:rFonts w:ascii="Arial Narrow" w:hAnsi="Arial Narrow" w:cs="Arial"/>
              </w:rPr>
            </w:pPr>
            <w:r w:rsidRPr="005A2838">
              <w:rPr>
                <w:rFonts w:ascii="Arial Narrow" w:hAnsi="Arial Narrow" w:cs="Arial"/>
              </w:rPr>
              <w:t xml:space="preserve">Nicht anerkannt bzw. angerechnet werden folgende Nummern: </w:t>
            </w:r>
          </w:p>
          <w:p w:rsidR="001A2BC9" w:rsidRPr="005A2838" w:rsidRDefault="001A2BC9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</w:p>
          <w:p w:rsidR="001A2BC9" w:rsidRPr="005A2838" w:rsidRDefault="00D724DB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  <w:sdt>
              <w:sdtPr>
                <w:rPr>
                  <w:sz w:val="20"/>
                </w:rPr>
                <w:id w:val="1848062940"/>
              </w:sdtPr>
              <w:sdtEndPr/>
              <w:sdtContent>
                <w:r w:rsidR="001A2BC9" w:rsidRPr="005A2838">
                  <w:rPr>
                    <w:color w:val="808080" w:themeColor="background1" w:themeShade="80"/>
                    <w:sz w:val="20"/>
                  </w:rPr>
                  <w:t>Leistung</w:t>
                </w:r>
              </w:sdtContent>
            </w:sdt>
          </w:p>
          <w:p w:rsidR="001A2BC9" w:rsidRPr="005A2838" w:rsidRDefault="001A2BC9" w:rsidP="0002572D">
            <w:pPr>
              <w:spacing w:line="240" w:lineRule="auto"/>
              <w:rPr>
                <w:rFonts w:ascii="Arial Narrow" w:hAnsi="Arial Narrow" w:cs="Arial"/>
              </w:rPr>
            </w:pPr>
            <w:r w:rsidRPr="005A2838">
              <w:rPr>
                <w:rFonts w:ascii="Arial Narrow" w:hAnsi="Arial Narrow" w:cs="Arial"/>
              </w:rPr>
              <w:t>Begründung: siehe u. s. Gründe</w:t>
            </w:r>
          </w:p>
        </w:tc>
      </w:tr>
      <w:tr w:rsidR="001A2BC9" w:rsidTr="0002572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C9" w:rsidRPr="005A2838" w:rsidRDefault="00D724DB" w:rsidP="0002572D">
            <w:pPr>
              <w:spacing w:line="240" w:lineRule="auto"/>
              <w:ind w:firstLine="29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</w:rPr>
                <w:id w:val="-80261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C9" w:rsidRPr="005A2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C9" w:rsidRPr="005A2838" w:rsidRDefault="001A2BC9" w:rsidP="0002572D">
            <w:pPr>
              <w:spacing w:line="240" w:lineRule="auto"/>
              <w:rPr>
                <w:rFonts w:ascii="Arial Narrow" w:hAnsi="Arial Narrow" w:cs="Arial"/>
              </w:rPr>
            </w:pPr>
            <w:r w:rsidRPr="005A2838">
              <w:rPr>
                <w:rFonts w:ascii="Arial Narrow" w:hAnsi="Arial Narrow" w:cs="Arial"/>
              </w:rPr>
              <w:t>Die Anerkennung von Studien- und Prüfungsleistungen bzw. die Anrechnung außerhochschulisch erworbener Qualifikationen wird abgelehnt. Begründung: siehe u. s. Gründe.</w:t>
            </w:r>
          </w:p>
        </w:tc>
      </w:tr>
    </w:tbl>
    <w:p w:rsidR="001A2BC9" w:rsidRDefault="001A2BC9" w:rsidP="001A2BC9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1A2BC9" w:rsidRDefault="001A2BC9" w:rsidP="001A2BC9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1A2BC9" w:rsidRPr="004C7F0E" w:rsidRDefault="001A2BC9" w:rsidP="001A2BC9">
      <w:pPr>
        <w:pStyle w:val="Textkrper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4C7F0E">
        <w:rPr>
          <w:rFonts w:ascii="Arial Narrow" w:hAnsi="Arial Narrow" w:cs="Times New Roman"/>
          <w:sz w:val="22"/>
          <w:szCs w:val="22"/>
        </w:rPr>
        <w:t>Gründe:</w:t>
      </w:r>
    </w:p>
    <w:p w:rsidR="001A2BC9" w:rsidRDefault="001A2BC9" w:rsidP="001A2BC9">
      <w:pPr>
        <w:spacing w:after="0" w:line="360" w:lineRule="auto"/>
        <w:jc w:val="both"/>
        <w:rPr>
          <w:rFonts w:ascii="Arial Narrow" w:hAnsi="Arial Narrow"/>
          <w:b/>
          <w:bCs/>
        </w:rPr>
      </w:pPr>
      <w:r w:rsidRPr="004C7F0E">
        <w:rPr>
          <w:rFonts w:ascii="Arial Narrow" w:hAnsi="Arial Narrow"/>
          <w:b/>
          <w:bCs/>
        </w:rPr>
        <w:t>I.</w:t>
      </w:r>
    </w:p>
    <w:p w:rsidR="001A2BC9" w:rsidRDefault="001A2BC9" w:rsidP="001A2BC9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722157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ascii="Arial" w:eastAsia="Calibri" w:hAnsi="Arial" w:cs="Arial"/>
          <w:b/>
          <w:sz w:val="18"/>
          <w:szCs w:val="16"/>
        </w:rPr>
      </w:pPr>
      <w:r w:rsidRPr="00E20F9A">
        <w:rPr>
          <w:rFonts w:ascii="Arial" w:eastAsia="Calibri" w:hAnsi="Arial" w:cs="Arial"/>
          <w:b/>
          <w:sz w:val="18"/>
          <w:szCs w:val="16"/>
        </w:rPr>
        <w:t>Modul-Nr. 21</w:t>
      </w:r>
      <w:r w:rsidRPr="00E20F9A">
        <w:rPr>
          <w:rFonts w:ascii="Arial" w:eastAsia="Calibri" w:hAnsi="Arial" w:cs="Arial"/>
          <w:b/>
          <w:sz w:val="18"/>
          <w:szCs w:val="16"/>
        </w:rPr>
        <w:tab/>
        <w:t>Grundlagen und Grundfragen der Ethik</w:t>
      </w:r>
      <w:r w:rsidRPr="00E20F9A">
        <w:rPr>
          <w:rFonts w:ascii="Arial" w:eastAsia="Calibri" w:hAnsi="Arial" w:cs="Arial"/>
          <w:b/>
          <w:sz w:val="18"/>
          <w:szCs w:val="16"/>
        </w:rPr>
        <w:tab/>
      </w: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3118"/>
        <w:gridCol w:w="2694"/>
        <w:gridCol w:w="487"/>
        <w:gridCol w:w="920"/>
      </w:tblGrid>
      <w:tr w:rsidR="006469CC" w:rsidRPr="00DC21FD" w:rsidTr="00800043">
        <w:trPr>
          <w:trHeight w:val="246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anerkannt</w:t>
            </w:r>
          </w:p>
        </w:tc>
      </w:tr>
      <w:tr w:rsidR="006469CC" w:rsidRPr="00DC21FD" w:rsidTr="00800043">
        <w:trPr>
          <w:trHeight w:val="246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6469CC" w:rsidRPr="006469CC" w:rsidTr="00800043">
        <w:trPr>
          <w:trHeight w:val="246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469CC" w:rsidRPr="006469CC" w:rsidTr="00800043">
        <w:trPr>
          <w:trHeight w:val="246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Ringvorlesung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1</w:t>
            </w:r>
            <w:r w:rsidR="00DC21FD"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469CC" w:rsidRPr="006469CC" w:rsidTr="00800043">
        <w:trPr>
          <w:trHeight w:val="512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lastRenderedPageBreak/>
              <w:t>Einführung in die Praktische Philosophie/Ethik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469CC" w:rsidRPr="006469CC" w:rsidTr="00800043">
        <w:trPr>
          <w:trHeight w:val="344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Wissenschaftspropädeutisches Proseminar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469CC" w:rsidRPr="006469CC" w:rsidTr="00800043">
        <w:trPr>
          <w:trHeight w:val="512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Tutorium zum wissenschaftspropädeutischen Proseminar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469CC" w:rsidRPr="006469CC" w:rsidTr="00800043">
        <w:trPr>
          <w:trHeight w:val="512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Schlüsseltexte der praktischen Philosophie/Ethik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69CC" w:rsidRPr="006469CC" w:rsidRDefault="006469CC" w:rsidP="00646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9CC" w:rsidRPr="006469CC" w:rsidRDefault="006469CC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C21FD" w:rsidRPr="006469CC" w:rsidTr="00800043">
        <w:trPr>
          <w:trHeight w:val="98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  <w:p w:rsidR="00DC21FD" w:rsidRPr="00DC21FD" w:rsidRDefault="00DC21FD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(Hausarbeit oder Referat + Ausarbeitung </w:t>
            </w:r>
          </w:p>
          <w:p w:rsidR="00DC21FD" w:rsidRPr="006469CC" w:rsidRDefault="00DC21FD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oder Klausur oder mü</w:t>
            </w: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ndl. Prüfung in einem PS)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6469CC" w:rsidRDefault="00DC21FD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6469CC" w:rsidRDefault="00DC21FD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Note/Semester: </w:t>
            </w:r>
          </w:p>
        </w:tc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21FD" w:rsidRPr="006469CC" w:rsidRDefault="00DC21FD" w:rsidP="0064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1FD" w:rsidRPr="006469CC" w:rsidRDefault="00DC21FD" w:rsidP="0064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6469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722157" w:rsidRDefault="00722157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247A43" w:rsidRDefault="00247A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Pr="00E20F9A" w:rsidRDefault="00DC21FD" w:rsidP="0080004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18"/>
          <w:szCs w:val="16"/>
        </w:rPr>
      </w:pP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 xml:space="preserve">Modul-Nr. 22     </w:t>
      </w: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ab/>
        <w:t>Theoretische Philosophie I</w:t>
      </w: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ab/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562"/>
        <w:gridCol w:w="3326"/>
        <w:gridCol w:w="2797"/>
        <w:gridCol w:w="357"/>
        <w:gridCol w:w="1058"/>
      </w:tblGrid>
      <w:tr w:rsidR="00DC21FD" w:rsidRPr="00DC21FD" w:rsidTr="00800043">
        <w:trPr>
          <w:trHeight w:val="270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6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anerkannt</w:t>
            </w:r>
          </w:p>
        </w:tc>
      </w:tr>
      <w:tr w:rsidR="00DC21FD" w:rsidRPr="00DC21FD" w:rsidTr="00800043">
        <w:trPr>
          <w:trHeight w:val="270"/>
        </w:trPr>
        <w:tc>
          <w:tcPr>
            <w:tcW w:w="21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1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270"/>
        </w:trPr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1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563"/>
        </w:trPr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Einführung in die Geschichte der Metaphysik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563"/>
        </w:trPr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Einführung in die Theoretische Philosophie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563"/>
        </w:trPr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Schlüsseltexte der Theoretischen Philosophie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259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Note/Semester: 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368"/>
        </w:trPr>
        <w:tc>
          <w:tcPr>
            <w:tcW w:w="26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(Hausarbeit oder Referat + Ausarbeitung </w:t>
            </w:r>
          </w:p>
        </w:tc>
        <w:tc>
          <w:tcPr>
            <w:tcW w:w="33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368"/>
        </w:trPr>
        <w:tc>
          <w:tcPr>
            <w:tcW w:w="26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oder Klausur oder mündl. Prüfung in einem PS)       </w:t>
            </w:r>
          </w:p>
        </w:tc>
        <w:tc>
          <w:tcPr>
            <w:tcW w:w="33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247A43" w:rsidRDefault="00247A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247A43" w:rsidRPr="00DC21FD" w:rsidRDefault="00DC21FD" w:rsidP="0080004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18"/>
          <w:szCs w:val="16"/>
        </w:rPr>
      </w:pP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>Modul-Nr. 23     Theoretische Philosophie II</w:t>
      </w: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3402"/>
        <w:gridCol w:w="2693"/>
        <w:gridCol w:w="425"/>
        <w:gridCol w:w="992"/>
      </w:tblGrid>
      <w:tr w:rsidR="00DC21FD" w:rsidRPr="00DC21FD" w:rsidTr="00800043">
        <w:trPr>
          <w:trHeight w:val="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anerkannt</w:t>
            </w:r>
          </w:p>
        </w:tc>
      </w:tr>
      <w:tr w:rsidR="00DC21FD" w:rsidRPr="00DC21FD" w:rsidTr="00800043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58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Einführung in die Theoretische Philosophie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58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Schlüsseltexte der Theoretischen Philosophie II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58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Schlüsseltexte der Theoretischen Philosophie II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27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Note/Semester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385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(Hausarbeit oder Referat + Ausarbeitung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385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oder Klausur oder mündl. Prüfung in einem PS)      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247A43" w:rsidRDefault="00247A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Pr="00E20F9A" w:rsidRDefault="00DC21FD" w:rsidP="0080004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18"/>
          <w:szCs w:val="16"/>
        </w:rPr>
      </w:pP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>Modul-Nr. 24     Philosophische Anthropologie/Ethik</w:t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3402"/>
        <w:gridCol w:w="2693"/>
        <w:gridCol w:w="425"/>
        <w:gridCol w:w="992"/>
      </w:tblGrid>
      <w:tr w:rsidR="00DC21FD" w:rsidRPr="00800043" w:rsidTr="00800043">
        <w:trPr>
          <w:trHeight w:val="27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anerkannt</w:t>
            </w:r>
          </w:p>
        </w:tc>
      </w:tr>
      <w:tr w:rsidR="00DC21FD" w:rsidRPr="00800043" w:rsidTr="00800043">
        <w:trPr>
          <w:trHeight w:val="272"/>
        </w:trPr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DC21FD" w:rsidRPr="00DC21FD" w:rsidTr="00800043">
        <w:trPr>
          <w:trHeight w:val="27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3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Philosophische Anthropologie/Ethik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56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Schlüsseltexte der Philosophischen Anthropologie/Ethik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56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Schlüsseltexte der Philosophischen Anthropologie/Ethik 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PS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26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Note/Semester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C21FD" w:rsidRPr="00DC21FD" w:rsidTr="00800043">
        <w:trPr>
          <w:trHeight w:val="371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(Hausarbeit oder Referat + Ausarbeitung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C21FD" w:rsidRPr="00DC21FD" w:rsidTr="00800043">
        <w:trPr>
          <w:trHeight w:val="371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oder Klausur oder mündl. Prüfung in einem PS)      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247A43" w:rsidRDefault="00247A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247A43" w:rsidRDefault="00247A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247A43" w:rsidRDefault="00247A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977ABA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  <w:r w:rsidRPr="00E20F9A">
        <w:rPr>
          <w:rFonts w:ascii="Arial" w:eastAsia="Calibri" w:hAnsi="Arial" w:cs="Arial"/>
          <w:b/>
          <w:sz w:val="18"/>
          <w:szCs w:val="16"/>
        </w:rPr>
        <w:t>Modul-Nr. 25</w:t>
      </w:r>
      <w:r w:rsidRPr="00E20F9A">
        <w:rPr>
          <w:rFonts w:ascii="Arial" w:eastAsia="Calibri" w:hAnsi="Arial" w:cs="Arial"/>
          <w:b/>
          <w:sz w:val="18"/>
          <w:szCs w:val="16"/>
        </w:rPr>
        <w:tab/>
        <w:t>Natur und Kultur in lebensweltlichen Zusammenhängen</w:t>
      </w: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3402"/>
        <w:gridCol w:w="2693"/>
        <w:gridCol w:w="425"/>
        <w:gridCol w:w="992"/>
      </w:tblGrid>
      <w:tr w:rsidR="00977ABA" w:rsidRPr="00DC21FD" w:rsidTr="00800043">
        <w:trPr>
          <w:trHeight w:val="28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anerkannt</w:t>
            </w:r>
          </w:p>
        </w:tc>
      </w:tr>
      <w:tr w:rsidR="00977ABA" w:rsidRPr="00DC21FD" w:rsidTr="00800043">
        <w:trPr>
          <w:trHeight w:val="282"/>
        </w:trPr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77ABA" w:rsidRPr="00DC21FD" w:rsidTr="00800043">
        <w:trPr>
          <w:trHeight w:val="2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77ABA" w:rsidRPr="00DC21FD" w:rsidTr="00800043">
        <w:trPr>
          <w:trHeight w:val="39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Seminar theoretischer Teil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77ABA" w:rsidRPr="00DC21FD" w:rsidTr="00800043">
        <w:trPr>
          <w:trHeight w:val="2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Seminar praktischer Teil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77ABA" w:rsidRPr="00DC21FD" w:rsidTr="00800043">
        <w:trPr>
          <w:trHeight w:val="27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Note/Semester: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C21F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77ABA" w:rsidRPr="00DC21FD" w:rsidTr="00800043">
        <w:trPr>
          <w:trHeight w:val="384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(Hausarbeit oder Referat + Ausarbeitung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77ABA" w:rsidRPr="00DC21FD" w:rsidTr="00800043">
        <w:trPr>
          <w:trHeight w:val="384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21F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oder Klausur oder mündl. Prüfung in einem HS)      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1FD" w:rsidRPr="00DC21FD" w:rsidRDefault="00DC21FD" w:rsidP="00DC2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DC21FD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977ABA" w:rsidRPr="00E20F9A" w:rsidRDefault="00977ABA" w:rsidP="00977ABA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Calibri" w:hAnsi="Arial" w:cs="Arial"/>
          <w:color w:val="000000"/>
          <w:sz w:val="16"/>
          <w:szCs w:val="16"/>
        </w:rPr>
      </w:pPr>
    </w:p>
    <w:p w:rsidR="00977ABA" w:rsidRPr="00977ABA" w:rsidRDefault="00977ABA" w:rsidP="00D05D90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18"/>
          <w:szCs w:val="16"/>
        </w:rPr>
      </w:pP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>Modul-Nr. 26</w:t>
      </w:r>
      <w:r w:rsidRPr="00E20F9A">
        <w:rPr>
          <w:rFonts w:ascii="Arial" w:eastAsia="Calibri" w:hAnsi="Arial" w:cs="Arial"/>
          <w:b/>
          <w:color w:val="000000"/>
          <w:sz w:val="18"/>
          <w:szCs w:val="16"/>
        </w:rPr>
        <w:tab/>
        <w:t>Alteritätsprobleme in Religion, Recht, Weltanschauung und Gesellschaft</w:t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563"/>
        <w:gridCol w:w="3329"/>
        <w:gridCol w:w="2799"/>
        <w:gridCol w:w="409"/>
        <w:gridCol w:w="992"/>
      </w:tblGrid>
      <w:tr w:rsidR="00977ABA" w:rsidRPr="00977ABA" w:rsidTr="00800043">
        <w:trPr>
          <w:trHeight w:val="266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6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anerkannt</w:t>
            </w:r>
          </w:p>
        </w:tc>
      </w:tr>
      <w:tr w:rsidR="00977ABA" w:rsidRPr="00977ABA" w:rsidTr="00800043">
        <w:trPr>
          <w:trHeight w:val="266"/>
        </w:trPr>
        <w:tc>
          <w:tcPr>
            <w:tcW w:w="2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77ABA" w:rsidRPr="00977ABA" w:rsidTr="00800043">
        <w:trPr>
          <w:trHeight w:val="266"/>
        </w:trPr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77ABA" w:rsidRPr="00977ABA" w:rsidTr="00800043">
        <w:trPr>
          <w:trHeight w:val="266"/>
        </w:trPr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Seminar (1) theoretisch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</w:t>
            </w:r>
          </w:p>
        </w:tc>
        <w:tc>
          <w:tcPr>
            <w:tcW w:w="6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7AB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77ABA" w:rsidRPr="00977ABA" w:rsidTr="00800043">
        <w:trPr>
          <w:trHeight w:val="266"/>
        </w:trPr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Seminar (2) praktisch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</w:t>
            </w:r>
          </w:p>
        </w:tc>
        <w:tc>
          <w:tcPr>
            <w:tcW w:w="6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7AB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77ABA" w:rsidRPr="00977ABA" w:rsidTr="00800043">
        <w:trPr>
          <w:trHeight w:val="255"/>
        </w:trPr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Note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/Semester</w:t>
            </w: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: 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7AB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77ABA" w:rsidRPr="00977ABA" w:rsidTr="00800043">
        <w:trPr>
          <w:trHeight w:val="362"/>
        </w:trPr>
        <w:tc>
          <w:tcPr>
            <w:tcW w:w="2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(Hausarbeit oder Referat +Ausarbeitung </w:t>
            </w:r>
          </w:p>
        </w:tc>
        <w:tc>
          <w:tcPr>
            <w:tcW w:w="33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77ABA" w:rsidRPr="00977ABA" w:rsidTr="00800043">
        <w:trPr>
          <w:trHeight w:val="362"/>
        </w:trPr>
        <w:tc>
          <w:tcPr>
            <w:tcW w:w="2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77ABA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oder Klausur oder mündl. Prüfung in einem HS)       </w:t>
            </w:r>
          </w:p>
        </w:tc>
        <w:tc>
          <w:tcPr>
            <w:tcW w:w="33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A" w:rsidRPr="00977ABA" w:rsidRDefault="00977ABA" w:rsidP="0097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977ABA" w:rsidRDefault="00977ABA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800043" w:rsidRDefault="008000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C21FD" w:rsidRDefault="00800043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  <w:r>
        <w:rPr>
          <w:rFonts w:ascii="Arial" w:eastAsia="Calibri" w:hAnsi="Arial" w:cs="Arial"/>
          <w:b/>
          <w:sz w:val="18"/>
          <w:szCs w:val="16"/>
        </w:rPr>
        <w:t xml:space="preserve">Modul-Nr. 27     </w:t>
      </w:r>
      <w:r w:rsidRPr="00E20F9A">
        <w:rPr>
          <w:rFonts w:ascii="Arial" w:eastAsia="Calibri" w:hAnsi="Arial" w:cs="Arial"/>
          <w:b/>
          <w:sz w:val="18"/>
          <w:szCs w:val="16"/>
        </w:rPr>
        <w:t>Fachdidaktik</w:t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565"/>
        <w:gridCol w:w="3363"/>
        <w:gridCol w:w="2675"/>
        <w:gridCol w:w="424"/>
        <w:gridCol w:w="1058"/>
      </w:tblGrid>
      <w:tr w:rsidR="00D05D90" w:rsidRPr="00D05D90" w:rsidTr="00800043">
        <w:trPr>
          <w:trHeight w:val="28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Art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Titel der Lehrveranstaltung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D90">
              <w:rPr>
                <w:rFonts w:ascii="Calibri" w:eastAsia="Times New Roman" w:hAnsi="Calibri" w:cs="Times New Roman"/>
                <w:color w:val="000000"/>
                <w:lang w:eastAsia="de-DE"/>
              </w:rPr>
              <w:t>anerkannt</w:t>
            </w:r>
          </w:p>
        </w:tc>
      </w:tr>
      <w:tr w:rsidR="00D05D90" w:rsidRPr="00D05D90" w:rsidTr="00800043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Lehrveranstaltung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05D90" w:rsidRPr="00D05D90" w:rsidTr="00800043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05D90" w:rsidRPr="00D05D90" w:rsidTr="00800043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lastRenderedPageBreak/>
              <w:t>Unterrichtsmethoden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Ü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D9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05D90" w:rsidRPr="00D05D90" w:rsidTr="00800043">
        <w:trPr>
          <w:trHeight w:val="392"/>
        </w:trPr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Philosophie der Bildung und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S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D9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05D90" w:rsidRPr="00D05D90" w:rsidTr="00800043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Entwicklung (1)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05D90" w:rsidRPr="00D05D90" w:rsidTr="00800043">
        <w:trPr>
          <w:trHeight w:val="28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Lehren und Lernen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U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D9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05D90" w:rsidRPr="00D05D90" w:rsidTr="00800043">
        <w:trPr>
          <w:trHeight w:val="40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Unterrichtsplanung und Bewertung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Ü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D9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05D90" w:rsidRPr="00D05D90" w:rsidTr="00800043">
        <w:trPr>
          <w:trHeight w:val="277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Modulprüfung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Note/Semester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D9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05D90" w:rsidRPr="00D05D90" w:rsidTr="00800043">
        <w:trPr>
          <w:trHeight w:val="392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05D90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mündl. Prüfung in einer Ü oder im HS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D90" w:rsidRPr="00D05D90" w:rsidRDefault="00D05D90" w:rsidP="00D0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722157" w:rsidRDefault="00722157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05D90" w:rsidRDefault="00D05D90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D05D90" w:rsidRDefault="00D05D90" w:rsidP="007D0810">
      <w:pPr>
        <w:pStyle w:val="7Punkt"/>
        <w:tabs>
          <w:tab w:val="right" w:pos="7088"/>
        </w:tabs>
        <w:spacing w:line="288" w:lineRule="auto"/>
        <w:jc w:val="both"/>
        <w:rPr>
          <w:rFonts w:eastAsiaTheme="minorHAnsi" w:cs="Arial"/>
          <w:sz w:val="22"/>
          <w:szCs w:val="22"/>
        </w:rPr>
      </w:pPr>
    </w:p>
    <w:p w:rsidR="004C7F0E" w:rsidRPr="004C7F0E" w:rsidRDefault="004C7F0E" w:rsidP="004C7F0E">
      <w:pPr>
        <w:jc w:val="both"/>
        <w:rPr>
          <w:rFonts w:ascii="Arial Narrow" w:hAnsi="Arial Narrow"/>
          <w:b/>
        </w:rPr>
      </w:pPr>
      <w:r w:rsidRPr="004C7F0E">
        <w:rPr>
          <w:rFonts w:ascii="Arial Narrow" w:hAnsi="Arial Narrow"/>
          <w:b/>
          <w:u w:val="single"/>
        </w:rPr>
        <w:t>Rechtsmittelbelehrungen:</w:t>
      </w:r>
    </w:p>
    <w:p w:rsidR="004C7F0E" w:rsidRPr="004C7F0E" w:rsidRDefault="00DE3A8B" w:rsidP="004C7F0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Gegen diesen</w:t>
      </w:r>
      <w:r w:rsidR="004C7F0E" w:rsidRPr="004C7F0E">
        <w:rPr>
          <w:rFonts w:ascii="Arial Narrow" w:hAnsi="Arial Narrow"/>
        </w:rPr>
        <w:t xml:space="preserve"> Bescheid der Johannes Gutenberg-Universität Mainz kann innerhalb eines Monats nach </w:t>
      </w:r>
      <w:r w:rsidR="00D34192">
        <w:rPr>
          <w:rFonts w:ascii="Arial Narrow" w:hAnsi="Arial Narrow"/>
        </w:rPr>
        <w:t xml:space="preserve">Aushändigung / </w:t>
      </w:r>
      <w:r w:rsidR="004C7F0E" w:rsidRPr="004C7F0E">
        <w:rPr>
          <w:rFonts w:ascii="Arial Narrow" w:hAnsi="Arial Narrow"/>
        </w:rPr>
        <w:t>Zuste</w:t>
      </w:r>
      <w:r>
        <w:rPr>
          <w:rFonts w:ascii="Arial Narrow" w:hAnsi="Arial Narrow"/>
        </w:rPr>
        <w:t>llung Widerspruch</w:t>
      </w:r>
      <w:r w:rsidR="004C7F0E" w:rsidRPr="004C7F0E">
        <w:rPr>
          <w:rFonts w:ascii="Arial Narrow" w:hAnsi="Arial Narrow"/>
        </w:rPr>
        <w:t xml:space="preserve"> erhoben</w:t>
      </w:r>
      <w:r>
        <w:rPr>
          <w:rFonts w:ascii="Arial Narrow" w:hAnsi="Arial Narrow"/>
        </w:rPr>
        <w:t xml:space="preserve"> werden. Der Widerspruch</w:t>
      </w:r>
      <w:r w:rsidR="004C7F0E" w:rsidRPr="004C7F0E">
        <w:rPr>
          <w:rFonts w:ascii="Arial Narrow" w:hAnsi="Arial Narrow"/>
        </w:rPr>
        <w:t xml:space="preserve"> ist bei</w:t>
      </w:r>
      <w:r>
        <w:rPr>
          <w:rFonts w:ascii="Arial Narrow" w:hAnsi="Arial Narrow"/>
        </w:rPr>
        <w:t>m</w:t>
      </w:r>
      <w:r w:rsidR="004C7F0E" w:rsidRPr="004C7F0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Prüfungsausschuss Philosophie</w:t>
      </w:r>
      <w:r w:rsidR="00D34192">
        <w:rPr>
          <w:rFonts w:ascii="Arial Narrow" w:hAnsi="Arial Narrow"/>
        </w:rPr>
        <w:t xml:space="preserve">, </w:t>
      </w:r>
      <w:r w:rsidR="00D34192" w:rsidRPr="00D34192">
        <w:rPr>
          <w:rFonts w:ascii="Arial Narrow" w:hAnsi="Arial Narrow"/>
        </w:rPr>
        <w:t xml:space="preserve">Johannes Gutenberg-Universität Mainz, Jakob-Welder-Weg 18, 55128 Mainz, </w:t>
      </w:r>
      <w:r w:rsidR="004C7F0E" w:rsidRPr="004C7F0E">
        <w:rPr>
          <w:rFonts w:ascii="Arial Narrow" w:hAnsi="Arial Narrow"/>
        </w:rPr>
        <w:t xml:space="preserve">schriftlich </w:t>
      </w:r>
      <w:r>
        <w:rPr>
          <w:rFonts w:ascii="Arial Narrow" w:hAnsi="Arial Narrow"/>
        </w:rPr>
        <w:t xml:space="preserve">(nicht elektronisch), datiert und unterschriftlich </w:t>
      </w:r>
      <w:r w:rsidR="004C7F0E" w:rsidRPr="004C7F0E">
        <w:rPr>
          <w:rFonts w:ascii="Arial Narrow" w:hAnsi="Arial Narrow"/>
        </w:rPr>
        <w:t>einzureichen.</w:t>
      </w:r>
    </w:p>
    <w:p w:rsidR="00B0655F" w:rsidRPr="00EB292E" w:rsidRDefault="00B0655F" w:rsidP="00167D35">
      <w:pPr>
        <w:spacing w:before="1680"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</w:t>
      </w:r>
    </w:p>
    <w:p w:rsidR="00B0655F" w:rsidRDefault="00B0655F" w:rsidP="00B0655F">
      <w:pPr>
        <w:rPr>
          <w:rFonts w:ascii="Arial Narrow" w:hAnsi="Arial Narrow" w:cs="Arial"/>
          <w:b/>
        </w:rPr>
      </w:pPr>
      <w:r w:rsidRPr="008E5F11">
        <w:rPr>
          <w:rFonts w:ascii="Arial Narrow" w:hAnsi="Arial Narrow"/>
          <w:b/>
        </w:rPr>
        <w:t>Datum, Ort</w:t>
      </w:r>
      <w:r w:rsidRPr="008E5F11">
        <w:rPr>
          <w:rFonts w:ascii="Arial Narrow" w:hAnsi="Arial Narrow" w:cs="Arial"/>
          <w:b/>
        </w:rPr>
        <w:tab/>
      </w:r>
      <w:r w:rsidRPr="008E5F11">
        <w:rPr>
          <w:rFonts w:ascii="Arial Narrow" w:hAnsi="Arial Narrow" w:cs="Arial"/>
          <w:b/>
        </w:rPr>
        <w:tab/>
      </w:r>
      <w:r w:rsidRPr="008E5F11">
        <w:rPr>
          <w:rFonts w:ascii="Arial Narrow" w:hAnsi="Arial Narrow" w:cs="Arial"/>
          <w:b/>
        </w:rPr>
        <w:tab/>
      </w:r>
      <w:r w:rsidRPr="008E5F11">
        <w:rPr>
          <w:rFonts w:ascii="Arial Narrow" w:hAnsi="Arial Narrow" w:cs="Arial"/>
          <w:b/>
        </w:rPr>
        <w:tab/>
      </w:r>
      <w:r w:rsidRPr="008E5F11">
        <w:rPr>
          <w:rFonts w:ascii="Arial Narrow" w:hAnsi="Arial Narrow" w:cs="Arial"/>
          <w:b/>
        </w:rPr>
        <w:tab/>
        <w:t>Unterschrift</w:t>
      </w:r>
      <w:r>
        <w:rPr>
          <w:rFonts w:ascii="Arial Narrow" w:hAnsi="Arial Narrow" w:cs="Arial"/>
          <w:b/>
        </w:rPr>
        <w:t>, Stempel</w:t>
      </w:r>
    </w:p>
    <w:p w:rsidR="00B0655F" w:rsidRDefault="00B0655F" w:rsidP="00187528">
      <w:pPr>
        <w:spacing w:after="1080"/>
        <w:rPr>
          <w:rFonts w:ascii="Arial Narrow" w:hAnsi="Arial Narrow"/>
          <w:sz w:val="18"/>
          <w:szCs w:val="18"/>
        </w:rPr>
      </w:pPr>
    </w:p>
    <w:tbl>
      <w:tblPr>
        <w:tblStyle w:val="Tabellenraster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87528" w:rsidTr="00187528">
        <w:trPr>
          <w:trHeight w:val="2738"/>
        </w:trPr>
        <w:tc>
          <w:tcPr>
            <w:tcW w:w="9062" w:type="dxa"/>
          </w:tcPr>
          <w:p w:rsidR="00187528" w:rsidRPr="00187528" w:rsidRDefault="00187528" w:rsidP="00187528">
            <w:pPr>
              <w:spacing w:after="160"/>
              <w:rPr>
                <w:rFonts w:ascii="Arial Narrow" w:hAnsi="Arial Narrow"/>
                <w:b/>
              </w:rPr>
            </w:pPr>
            <w:r w:rsidRPr="00187528">
              <w:rPr>
                <w:rFonts w:ascii="Arial Narrow" w:hAnsi="Arial Narrow"/>
                <w:b/>
              </w:rPr>
              <w:t>Bestätigung der Entgegennahme</w:t>
            </w:r>
            <w:r w:rsidR="00153005">
              <w:rPr>
                <w:rFonts w:ascii="Arial Narrow" w:hAnsi="Arial Narrow"/>
                <w:b/>
              </w:rPr>
              <w:t xml:space="preserve"> durch Antragsteller</w:t>
            </w:r>
          </w:p>
          <w:p w:rsidR="00187528" w:rsidRPr="00EB292E" w:rsidRDefault="00187528" w:rsidP="00187528">
            <w:pPr>
              <w:spacing w:before="16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</w:t>
            </w:r>
          </w:p>
          <w:p w:rsidR="00187528" w:rsidRPr="00187528" w:rsidRDefault="00187528" w:rsidP="00187528">
            <w:pPr>
              <w:rPr>
                <w:rFonts w:ascii="Arial Narrow" w:hAnsi="Arial Narrow" w:cs="Arial"/>
                <w:b/>
              </w:rPr>
            </w:pPr>
            <w:r w:rsidRPr="008E5F11">
              <w:rPr>
                <w:rFonts w:ascii="Arial Narrow" w:hAnsi="Arial Narrow"/>
                <w:b/>
              </w:rPr>
              <w:t>Datum, Ort</w:t>
            </w:r>
            <w:r w:rsidRPr="008E5F11">
              <w:rPr>
                <w:rFonts w:ascii="Arial Narrow" w:hAnsi="Arial Narrow" w:cs="Arial"/>
                <w:b/>
              </w:rPr>
              <w:tab/>
            </w:r>
            <w:r w:rsidRPr="008E5F11">
              <w:rPr>
                <w:rFonts w:ascii="Arial Narrow" w:hAnsi="Arial Narrow" w:cs="Arial"/>
                <w:b/>
              </w:rPr>
              <w:tab/>
            </w:r>
            <w:r w:rsidRPr="008E5F11">
              <w:rPr>
                <w:rFonts w:ascii="Arial Narrow" w:hAnsi="Arial Narrow" w:cs="Arial"/>
                <w:b/>
              </w:rPr>
              <w:tab/>
            </w:r>
            <w:r w:rsidRPr="008E5F11">
              <w:rPr>
                <w:rFonts w:ascii="Arial Narrow" w:hAnsi="Arial Narrow" w:cs="Arial"/>
                <w:b/>
              </w:rPr>
              <w:tab/>
            </w:r>
            <w:r w:rsidRPr="008E5F11">
              <w:rPr>
                <w:rFonts w:ascii="Arial Narrow" w:hAnsi="Arial Narrow" w:cs="Arial"/>
                <w:b/>
              </w:rPr>
              <w:tab/>
              <w:t>Unterschrift</w:t>
            </w:r>
          </w:p>
        </w:tc>
      </w:tr>
    </w:tbl>
    <w:p w:rsidR="00187528" w:rsidRDefault="00187528" w:rsidP="00187528">
      <w:pPr>
        <w:spacing w:after="1080"/>
        <w:rPr>
          <w:rFonts w:ascii="Arial Narrow" w:hAnsi="Arial Narrow"/>
          <w:sz w:val="18"/>
          <w:szCs w:val="18"/>
        </w:rPr>
      </w:pPr>
    </w:p>
    <w:p w:rsidR="007D0810" w:rsidRDefault="007D0810" w:rsidP="007D081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Kontakt</w:t>
      </w:r>
    </w:p>
    <w:p w:rsidR="007D0810" w:rsidRPr="00B91E35" w:rsidRDefault="007D0810" w:rsidP="007D0810">
      <w:pPr>
        <w:spacing w:after="0"/>
        <w:rPr>
          <w:rFonts w:ascii="Arial Narrow" w:hAnsi="Arial Narrow"/>
        </w:rPr>
      </w:pPr>
      <w:r w:rsidRPr="00B91E35">
        <w:rPr>
          <w:rFonts w:ascii="Arial Narrow" w:hAnsi="Arial Narrow"/>
        </w:rPr>
        <w:t>Name:</w:t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  <w:t>Dr. Lutz Baumann</w:t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  <w:t>Funktion</w:t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  <w:t>Studienfachberater</w:t>
      </w:r>
    </w:p>
    <w:p w:rsidR="007D0810" w:rsidRPr="00B91E35" w:rsidRDefault="007D0810" w:rsidP="007D0810">
      <w:pPr>
        <w:spacing w:after="0"/>
        <w:rPr>
          <w:rFonts w:ascii="Arial Narrow" w:hAnsi="Arial Narrow" w:cs="Arial"/>
          <w:color w:val="333333"/>
        </w:rPr>
      </w:pPr>
      <w:r w:rsidRPr="00B91E35">
        <w:rPr>
          <w:rFonts w:ascii="Arial Narrow" w:hAnsi="Arial Narrow"/>
        </w:rPr>
        <w:t>E-Mail-Adresse:</w:t>
      </w:r>
      <w:r w:rsidRPr="00B91E35">
        <w:rPr>
          <w:rFonts w:ascii="Arial Narrow" w:hAnsi="Arial Narrow"/>
        </w:rPr>
        <w:tab/>
      </w:r>
      <w:hyperlink r:id="rId7" w:history="1">
        <w:r w:rsidRPr="00B91E35">
          <w:rPr>
            <w:rStyle w:val="Hyperlink"/>
            <w:rFonts w:ascii="Arial Narrow" w:hAnsi="Arial Narrow" w:cs="Arial"/>
          </w:rPr>
          <w:t>studienberatung-philosophie[at]uni-mainz.de</w:t>
        </w:r>
      </w:hyperlink>
      <w:r w:rsidRPr="00B91E35">
        <w:rPr>
          <w:rFonts w:ascii="Arial Narrow" w:hAnsi="Arial Narrow"/>
        </w:rPr>
        <w:tab/>
        <w:t>Fach:</w:t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  <w:t>Philosophie</w:t>
      </w:r>
    </w:p>
    <w:p w:rsidR="007D0810" w:rsidRPr="00B91E35" w:rsidRDefault="007D0810" w:rsidP="007D0810">
      <w:pPr>
        <w:spacing w:after="0"/>
        <w:rPr>
          <w:rFonts w:ascii="Arial Narrow" w:hAnsi="Arial Narrow"/>
        </w:rPr>
      </w:pPr>
      <w:r w:rsidRPr="00B91E35">
        <w:rPr>
          <w:rFonts w:ascii="Arial Narrow" w:hAnsi="Arial Narrow"/>
        </w:rPr>
        <w:lastRenderedPageBreak/>
        <w:t>Telefon</w:t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/>
        </w:rPr>
        <w:tab/>
      </w:r>
      <w:r w:rsidRPr="00B91E35">
        <w:rPr>
          <w:rFonts w:ascii="Arial Narrow" w:hAnsi="Arial Narrow" w:cs="Arial"/>
          <w:color w:val="333333"/>
        </w:rPr>
        <w:t>+49 (0) 6131/39-22792</w:t>
      </w:r>
    </w:p>
    <w:p w:rsidR="001E36A0" w:rsidRDefault="001E36A0"/>
    <w:sectPr w:rsidR="001E36A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37" w:rsidRDefault="009C0037" w:rsidP="009C0037">
      <w:pPr>
        <w:spacing w:after="0" w:line="240" w:lineRule="auto"/>
      </w:pPr>
      <w:r>
        <w:separator/>
      </w:r>
    </w:p>
  </w:endnote>
  <w:endnote w:type="continuationSeparator" w:id="0">
    <w:p w:rsidR="009C0037" w:rsidRDefault="009C0037" w:rsidP="009C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-C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0984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0037" w:rsidRDefault="009C0037" w:rsidP="009C0037">
            <w:pPr>
              <w:pStyle w:val="Fuzeile"/>
            </w:pPr>
            <w:r>
              <w:rPr>
                <w:rFonts w:ascii="Arial Narrow" w:hAnsi="Arial Narrow"/>
                <w:sz w:val="20"/>
                <w:szCs w:val="20"/>
              </w:rPr>
              <w:t xml:space="preserve">Formular auf </w:t>
            </w:r>
            <w:r w:rsidRPr="004A4875">
              <w:rPr>
                <w:rFonts w:ascii="Arial Narrow" w:hAnsi="Arial Narrow"/>
                <w:sz w:val="20"/>
                <w:szCs w:val="20"/>
              </w:rPr>
              <w:t xml:space="preserve">Anerkennung von Studien- und Prüfungsleistungen </w:t>
            </w:r>
            <w:r>
              <w:rPr>
                <w:rFonts w:ascii="Arial Narrow" w:hAnsi="Arial Narrow"/>
                <w:sz w:val="20"/>
                <w:szCs w:val="20"/>
              </w:rPr>
              <w:t xml:space="preserve">/ Anrechnung </w:t>
            </w:r>
            <w:r w:rsidRPr="004A4875">
              <w:rPr>
                <w:rFonts w:ascii="Arial Narrow" w:hAnsi="Arial Narrow"/>
                <w:sz w:val="20"/>
                <w:szCs w:val="20"/>
              </w:rPr>
              <w:t>außerhochschulisch erworbene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4A4875">
              <w:rPr>
                <w:rFonts w:ascii="Arial Narrow" w:hAnsi="Arial Narrow"/>
                <w:sz w:val="20"/>
                <w:szCs w:val="20"/>
              </w:rPr>
              <w:t xml:space="preserve"> Qualifikatio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A4875">
              <w:rPr>
                <w:rFonts w:ascii="Arial Narrow" w:hAnsi="Arial Narrow"/>
                <w:sz w:val="20"/>
                <w:szCs w:val="20"/>
              </w:rPr>
              <w:t>nen</w:t>
            </w: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4D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4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37" w:rsidRDefault="009C0037" w:rsidP="009C0037">
      <w:pPr>
        <w:spacing w:after="0" w:line="240" w:lineRule="auto"/>
      </w:pPr>
      <w:r>
        <w:separator/>
      </w:r>
    </w:p>
  </w:footnote>
  <w:footnote w:type="continuationSeparator" w:id="0">
    <w:p w:rsidR="009C0037" w:rsidRDefault="009C0037" w:rsidP="009C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10"/>
    <w:rsid w:val="0001558B"/>
    <w:rsid w:val="0006125B"/>
    <w:rsid w:val="00077405"/>
    <w:rsid w:val="001366A2"/>
    <w:rsid w:val="001438E8"/>
    <w:rsid w:val="00145217"/>
    <w:rsid w:val="00153005"/>
    <w:rsid w:val="00167D35"/>
    <w:rsid w:val="00187528"/>
    <w:rsid w:val="001A2BC9"/>
    <w:rsid w:val="001D7BA9"/>
    <w:rsid w:val="001E36A0"/>
    <w:rsid w:val="001F32E3"/>
    <w:rsid w:val="00247A43"/>
    <w:rsid w:val="00321323"/>
    <w:rsid w:val="003769D7"/>
    <w:rsid w:val="003C5CB5"/>
    <w:rsid w:val="00494905"/>
    <w:rsid w:val="0049516B"/>
    <w:rsid w:val="004C7F0E"/>
    <w:rsid w:val="004E41EB"/>
    <w:rsid w:val="005658D4"/>
    <w:rsid w:val="005D55B0"/>
    <w:rsid w:val="0062324B"/>
    <w:rsid w:val="006469CC"/>
    <w:rsid w:val="006E6398"/>
    <w:rsid w:val="00722157"/>
    <w:rsid w:val="007D0810"/>
    <w:rsid w:val="00800043"/>
    <w:rsid w:val="00830327"/>
    <w:rsid w:val="00966A9A"/>
    <w:rsid w:val="00977ABA"/>
    <w:rsid w:val="009A7D23"/>
    <w:rsid w:val="009C0037"/>
    <w:rsid w:val="00AF3E97"/>
    <w:rsid w:val="00B0655F"/>
    <w:rsid w:val="00B91E35"/>
    <w:rsid w:val="00C13FC9"/>
    <w:rsid w:val="00C92CC1"/>
    <w:rsid w:val="00D05D90"/>
    <w:rsid w:val="00D34192"/>
    <w:rsid w:val="00D458CA"/>
    <w:rsid w:val="00D513BE"/>
    <w:rsid w:val="00D724DB"/>
    <w:rsid w:val="00DC21FD"/>
    <w:rsid w:val="00DE3A8B"/>
    <w:rsid w:val="00E05BF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E008"/>
  <w15:chartTrackingRefBased/>
  <w15:docId w15:val="{D86644F2-5099-4E52-B4AF-C0C2AF22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0810"/>
    <w:pPr>
      <w:spacing w:line="256" w:lineRule="auto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7F0E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D0810"/>
    <w:rPr>
      <w:color w:val="0563C1" w:themeColor="hyperlink"/>
      <w:u w:val="single"/>
    </w:rPr>
  </w:style>
  <w:style w:type="paragraph" w:customStyle="1" w:styleId="7Punkt">
    <w:name w:val="7 Punkt"/>
    <w:basedOn w:val="Standard"/>
    <w:qFormat/>
    <w:rsid w:val="007D081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Arial Narrow" w:hAnsi="Arial Narrow" w:cs="FrutigerLT-Cn"/>
      <w:color w:val="000000"/>
      <w:sz w:val="14"/>
      <w:szCs w:val="14"/>
    </w:rPr>
  </w:style>
  <w:style w:type="table" w:styleId="Tabellenraster">
    <w:name w:val="Table Grid"/>
    <w:basedOn w:val="NormaleTabelle"/>
    <w:uiPriority w:val="39"/>
    <w:rsid w:val="007D0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037"/>
  </w:style>
  <w:style w:type="paragraph" w:styleId="Fuzeile">
    <w:name w:val="footer"/>
    <w:basedOn w:val="Standard"/>
    <w:link w:val="FuzeileZchn"/>
    <w:uiPriority w:val="99"/>
    <w:unhideWhenUsed/>
    <w:rsid w:val="009C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037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F0E"/>
    <w:rPr>
      <w:rFonts w:ascii="Calibri" w:eastAsia="Times New Roman" w:hAnsi="Calibri" w:cs="Times New Roman"/>
      <w:sz w:val="24"/>
      <w:szCs w:val="24"/>
    </w:rPr>
  </w:style>
  <w:style w:type="paragraph" w:styleId="Textkrper">
    <w:name w:val="Body Text"/>
    <w:basedOn w:val="Standard"/>
    <w:link w:val="TextkrperZchn"/>
    <w:semiHidden/>
    <w:rsid w:val="004C7F0E"/>
    <w:pPr>
      <w:spacing w:after="0" w:line="240" w:lineRule="auto"/>
    </w:pPr>
    <w:rPr>
      <w:rFonts w:ascii="Arial" w:eastAsia="Batang" w:hAnsi="Arial" w:cs="Arial"/>
      <w:b/>
      <w:bCs/>
      <w:sz w:val="24"/>
      <w:szCs w:val="24"/>
      <w:lang w:eastAsia="ko-KR"/>
    </w:rPr>
  </w:style>
  <w:style w:type="character" w:customStyle="1" w:styleId="TextkrperZchn">
    <w:name w:val="Textkörper Zchn"/>
    <w:basedOn w:val="Absatz-Standardschriftart"/>
    <w:link w:val="Textkrper"/>
    <w:semiHidden/>
    <w:rsid w:val="004C7F0E"/>
    <w:rPr>
      <w:rFonts w:ascii="Arial" w:eastAsia="Batang" w:hAnsi="Arial" w:cs="Arial"/>
      <w:b/>
      <w:bCs/>
      <w:sz w:val="24"/>
      <w:szCs w:val="24"/>
      <w:lang w:eastAsia="ko-K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7D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7D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7D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7D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7D2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D2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94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ienberatung-philosophie@uni-mainz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7C4914AE6432E8B147829886CD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34F35-52B5-4DC6-A5B0-0F73ABEBC8EC}"/>
      </w:docPartPr>
      <w:docPartBody>
        <w:p w:rsidR="00B469B5" w:rsidRDefault="00D10300" w:rsidP="00D10300">
          <w:pPr>
            <w:pStyle w:val="6077C4914AE6432E8B147829886CD587"/>
          </w:pPr>
          <w:r w:rsidRPr="00EB292E">
            <w:rPr>
              <w:rStyle w:val="Platzhaltertext"/>
              <w:rFonts w:ascii="Arial Narrow" w:hAnsi="Arial Narrow"/>
            </w:rPr>
            <w:t>Straße und Nr.</w:t>
          </w:r>
        </w:p>
      </w:docPartBody>
    </w:docPart>
    <w:docPart>
      <w:docPartPr>
        <w:name w:val="725AF80CD5FB49E9AFAF1D1F702E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ED0FC-F414-4429-A97E-C344A222CCF0}"/>
      </w:docPartPr>
      <w:docPartBody>
        <w:p w:rsidR="00B469B5" w:rsidRDefault="00D10300" w:rsidP="00D10300">
          <w:pPr>
            <w:pStyle w:val="725AF80CD5FB49E9AFAF1D1F702E7E7B"/>
          </w:pPr>
          <w:r w:rsidRPr="00EB292E">
            <w:rPr>
              <w:rStyle w:val="Platzhaltertext"/>
              <w:rFonts w:ascii="Arial Narrow" w:hAnsi="Arial Narrow"/>
            </w:rPr>
            <w:t>PLZ und Ort</w:t>
          </w:r>
        </w:p>
      </w:docPartBody>
    </w:docPart>
    <w:docPart>
      <w:docPartPr>
        <w:name w:val="4C4AE3A3285241D08B22118DDE679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5EA0C-38BF-4B02-99F2-4BA146057F6A}"/>
      </w:docPartPr>
      <w:docPartBody>
        <w:p w:rsidR="00B469B5" w:rsidRDefault="00D10300" w:rsidP="00D10300">
          <w:pPr>
            <w:pStyle w:val="4C4AE3A3285241D08B22118DDE67923F"/>
          </w:pPr>
          <w:r w:rsidRPr="005D76B1">
            <w:rPr>
              <w:rStyle w:val="Platzhaltertext"/>
              <w:rFonts w:ascii="Arial Narrow" w:hAnsi="Arial Narrow"/>
            </w:rPr>
            <w:t>Matrikelnummer</w:t>
          </w:r>
        </w:p>
      </w:docPartBody>
    </w:docPart>
    <w:docPart>
      <w:docPartPr>
        <w:name w:val="A5D0DF6E5DC44A459A5E05E8E98D0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879A3-4E68-4D6C-9AC6-E97EF49A672E}"/>
      </w:docPartPr>
      <w:docPartBody>
        <w:p w:rsidR="00B469B5" w:rsidRDefault="00D10300" w:rsidP="00D10300">
          <w:pPr>
            <w:pStyle w:val="A5D0DF6E5DC44A459A5E05E8E98D0B08"/>
          </w:pPr>
          <w:r w:rsidRPr="00EB292E">
            <w:rPr>
              <w:rStyle w:val="Platzhaltertext"/>
              <w:rFonts w:ascii="Arial Narrow" w:hAnsi="Arial Narrow"/>
            </w:rPr>
            <w:t>E-Mail-Adresse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-C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91"/>
    <w:rsid w:val="00504E94"/>
    <w:rsid w:val="00B469B5"/>
    <w:rsid w:val="00D10300"/>
    <w:rsid w:val="00F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0300"/>
    <w:rPr>
      <w:color w:val="808080"/>
    </w:rPr>
  </w:style>
  <w:style w:type="paragraph" w:customStyle="1" w:styleId="CFF780AE938A49ADB0D108B53251057D">
    <w:name w:val="CFF780AE938A49ADB0D108B53251057D"/>
    <w:rsid w:val="00F03091"/>
  </w:style>
  <w:style w:type="paragraph" w:customStyle="1" w:styleId="7AD5887CAAA5407D9867BB64EEA1B55A">
    <w:name w:val="7AD5887CAAA5407D9867BB64EEA1B55A"/>
    <w:rsid w:val="00D10300"/>
  </w:style>
  <w:style w:type="paragraph" w:customStyle="1" w:styleId="720ED701F1674BED8D3295805F57547C">
    <w:name w:val="720ED701F1674BED8D3295805F57547C"/>
    <w:rsid w:val="00D10300"/>
  </w:style>
  <w:style w:type="paragraph" w:customStyle="1" w:styleId="6077C4914AE6432E8B147829886CD587">
    <w:name w:val="6077C4914AE6432E8B147829886CD587"/>
    <w:rsid w:val="00D10300"/>
  </w:style>
  <w:style w:type="paragraph" w:customStyle="1" w:styleId="725AF80CD5FB49E9AFAF1D1F702E7E7B">
    <w:name w:val="725AF80CD5FB49E9AFAF1D1F702E7E7B"/>
    <w:rsid w:val="00D10300"/>
  </w:style>
  <w:style w:type="paragraph" w:customStyle="1" w:styleId="4C4AE3A3285241D08B22118DDE67923F">
    <w:name w:val="4C4AE3A3285241D08B22118DDE67923F"/>
    <w:rsid w:val="00D10300"/>
  </w:style>
  <w:style w:type="paragraph" w:customStyle="1" w:styleId="A5D0DF6E5DC44A459A5E05E8E98D0B08">
    <w:name w:val="A5D0DF6E5DC44A459A5E05E8E98D0B08"/>
    <w:rsid w:val="00D10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D25B-5867-4F87-8159-C1ABD803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Gerhard, Michael</dc:creator>
  <cp:keywords/>
  <dc:description/>
  <cp:lastModifiedBy>Marc Riegel</cp:lastModifiedBy>
  <cp:revision>2</cp:revision>
  <dcterms:created xsi:type="dcterms:W3CDTF">2022-08-18T14:30:00Z</dcterms:created>
  <dcterms:modified xsi:type="dcterms:W3CDTF">2022-08-18T14:30:00Z</dcterms:modified>
</cp:coreProperties>
</file>