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FD7CD5" w:rsidRDefault="00A66A36" w:rsidP="00332465">
      <w:pPr>
        <w:spacing w:after="0"/>
        <w:rPr>
          <w:rFonts w:ascii="Arial Narrow" w:hAnsi="Arial Narrow"/>
          <w:b/>
          <w:sz w:val="32"/>
          <w:szCs w:val="32"/>
        </w:rPr>
      </w:pPr>
      <w:r w:rsidRPr="00FD7CD5">
        <w:rPr>
          <w:rFonts w:ascii="Arial Narrow" w:hAnsi="Arial Narrow"/>
          <w:b/>
          <w:sz w:val="32"/>
          <w:szCs w:val="32"/>
        </w:rPr>
        <w:t>Verfahrensa</w:t>
      </w:r>
      <w:r w:rsidR="004E027C" w:rsidRPr="00FD7CD5">
        <w:rPr>
          <w:rFonts w:ascii="Arial Narrow" w:hAnsi="Arial Narrow"/>
          <w:b/>
          <w:sz w:val="32"/>
          <w:szCs w:val="32"/>
        </w:rPr>
        <w:t>blauf:</w:t>
      </w:r>
    </w:p>
    <w:p w14:paraId="690F9AC9" w14:textId="77777777" w:rsidR="00A66A36" w:rsidRPr="00FD7CD5" w:rsidRDefault="00A66A36" w:rsidP="00332465">
      <w:pPr>
        <w:spacing w:after="0"/>
        <w:rPr>
          <w:rFonts w:ascii="Arial Narrow" w:hAnsi="Arial Narrow"/>
          <w:sz w:val="32"/>
          <w:szCs w:val="32"/>
        </w:rPr>
      </w:pPr>
    </w:p>
    <w:p w14:paraId="4E45211D" w14:textId="53120DF8"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Vereinbaren Sie einen Termin mit der Studienfachberatung Philosophie.</w:t>
      </w:r>
    </w:p>
    <w:p w14:paraId="6F16D686" w14:textId="12540A6F"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Bringen Sie zu diesem die geforderten Unterlagen volls</w:t>
      </w:r>
      <w:r w:rsidR="00A66A36" w:rsidRPr="00FD7CD5">
        <w:rPr>
          <w:rFonts w:ascii="Arial Narrow" w:hAnsi="Arial Narrow"/>
          <w:sz w:val="24"/>
          <w:szCs w:val="24"/>
        </w:rPr>
        <w:t>tändig mit, denn nur dann wird</w:t>
      </w:r>
      <w:r w:rsidRPr="00FD7CD5">
        <w:rPr>
          <w:rFonts w:ascii="Arial Narrow" w:hAnsi="Arial Narrow"/>
          <w:sz w:val="24"/>
          <w:szCs w:val="24"/>
        </w:rPr>
        <w:t xml:space="preserve"> Ihre Anerkennung / Anrechnung bearbeitet.</w:t>
      </w:r>
    </w:p>
    <w:p w14:paraId="76AED6DB" w14:textId="71F19D99" w:rsidR="004E027C" w:rsidRPr="00FD7CD5"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Sichtung Ihrer Unterlagen und ggf. Anerkennung / Anrechnung, Teilanerkennung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w:t>
      </w:r>
      <w:proofErr w:type="spellEnd"/>
      <w:r w:rsidRPr="00FD7CD5">
        <w:rPr>
          <w:rFonts w:ascii="Arial Narrow" w:hAnsi="Arial Narrow"/>
          <w:sz w:val="24"/>
          <w:szCs w:val="24"/>
        </w:rPr>
        <w:t xml:space="preserve"> oder Ablehnung durch die Studienfachberatung.</w:t>
      </w:r>
    </w:p>
    <w:p w14:paraId="335862B8" w14:textId="5D37EBC5" w:rsidR="00E4483A" w:rsidRPr="00FD7CD5"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Persönliche </w:t>
      </w:r>
      <w:r w:rsidR="00E4483A" w:rsidRPr="00FD7CD5">
        <w:rPr>
          <w:rFonts w:ascii="Arial Narrow" w:hAnsi="Arial Narrow"/>
          <w:sz w:val="24"/>
          <w:szCs w:val="24"/>
        </w:rPr>
        <w:t xml:space="preserve">Aushändigung (ggf. bei einem zweiten Termin) </w:t>
      </w:r>
      <w:r w:rsidRPr="00FD7CD5">
        <w:rPr>
          <w:rFonts w:ascii="Arial Narrow" w:hAnsi="Arial Narrow"/>
          <w:sz w:val="24"/>
          <w:szCs w:val="24"/>
        </w:rPr>
        <w:t xml:space="preserve">eines Anerkennungs- / Anrechnungs-, Teilanerkennungs-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ungs</w:t>
      </w:r>
      <w:proofErr w:type="spellEnd"/>
      <w:r w:rsidRPr="00FD7CD5">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FD7CD5"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Liegt Ihre Unterschrift vor, wird erst dann d</w:t>
      </w:r>
      <w:r w:rsidR="00FB1514" w:rsidRPr="00FD7CD5">
        <w:rPr>
          <w:rFonts w:ascii="Arial Narrow" w:hAnsi="Arial Narrow"/>
          <w:sz w:val="24"/>
          <w:szCs w:val="24"/>
        </w:rPr>
        <w:t xml:space="preserve">ie Kopie </w:t>
      </w:r>
      <w:r w:rsidRPr="00FD7CD5">
        <w:rPr>
          <w:rFonts w:ascii="Arial Narrow" w:hAnsi="Arial Narrow"/>
          <w:sz w:val="24"/>
          <w:szCs w:val="24"/>
        </w:rPr>
        <w:t xml:space="preserve">des Bescheids </w:t>
      </w:r>
      <w:r w:rsidR="00957AB1" w:rsidRPr="00FD7CD5">
        <w:rPr>
          <w:rFonts w:ascii="Arial Narrow" w:hAnsi="Arial Narrow"/>
          <w:sz w:val="24"/>
          <w:szCs w:val="24"/>
        </w:rPr>
        <w:t xml:space="preserve">von der Studienfachberatung in das Studienbüro Philosophie, Slavistik, Turkologie übergeben und dort </w:t>
      </w:r>
      <w:r w:rsidR="00A66A36" w:rsidRPr="00FD7CD5">
        <w:rPr>
          <w:rFonts w:ascii="Arial Narrow" w:hAnsi="Arial Narrow"/>
          <w:sz w:val="24"/>
          <w:szCs w:val="24"/>
        </w:rPr>
        <w:t xml:space="preserve">werden Ihre anerkannten / angerechneten Leistungen </w:t>
      </w:r>
      <w:r w:rsidR="00957AB1" w:rsidRPr="00FD7CD5">
        <w:rPr>
          <w:rFonts w:ascii="Arial Narrow" w:hAnsi="Arial Narrow"/>
          <w:sz w:val="24"/>
          <w:szCs w:val="24"/>
        </w:rPr>
        <w:t>in das</w:t>
      </w:r>
      <w:r w:rsidR="00A66A36" w:rsidRPr="00FD7CD5">
        <w:rPr>
          <w:rFonts w:ascii="Arial Narrow" w:hAnsi="Arial Narrow"/>
          <w:sz w:val="24"/>
          <w:szCs w:val="24"/>
        </w:rPr>
        <w:t xml:space="preserve"> Verwaltungsprogramm </w:t>
      </w:r>
      <w:proofErr w:type="spellStart"/>
      <w:r w:rsidR="00A66A36" w:rsidRPr="00FD7CD5">
        <w:rPr>
          <w:rFonts w:ascii="Arial Narrow" w:hAnsi="Arial Narrow"/>
          <w:sz w:val="24"/>
          <w:szCs w:val="24"/>
        </w:rPr>
        <w:t>JOGUStI</w:t>
      </w:r>
      <w:r w:rsidR="00957AB1" w:rsidRPr="00FD7CD5">
        <w:rPr>
          <w:rFonts w:ascii="Arial Narrow" w:hAnsi="Arial Narrow"/>
          <w:sz w:val="24"/>
          <w:szCs w:val="24"/>
        </w:rPr>
        <w:t>NE</w:t>
      </w:r>
      <w:proofErr w:type="spellEnd"/>
      <w:r w:rsidR="00957AB1" w:rsidRPr="00FD7CD5">
        <w:rPr>
          <w:rFonts w:ascii="Arial Narrow" w:hAnsi="Arial Narrow"/>
          <w:sz w:val="24"/>
          <w:szCs w:val="24"/>
        </w:rPr>
        <w:t xml:space="preserve"> / </w:t>
      </w:r>
      <w:proofErr w:type="spellStart"/>
      <w:r w:rsidR="00957AB1" w:rsidRPr="00FD7CD5">
        <w:rPr>
          <w:rFonts w:ascii="Arial Narrow" w:hAnsi="Arial Narrow"/>
          <w:sz w:val="24"/>
          <w:szCs w:val="24"/>
        </w:rPr>
        <w:t>campusnet</w:t>
      </w:r>
      <w:proofErr w:type="spellEnd"/>
      <w:r w:rsidR="00957AB1" w:rsidRPr="00FD7CD5">
        <w:rPr>
          <w:rFonts w:ascii="Arial Narrow" w:hAnsi="Arial Narrow"/>
          <w:sz w:val="24"/>
          <w:szCs w:val="24"/>
        </w:rPr>
        <w:t xml:space="preserve"> überführt.</w:t>
      </w:r>
    </w:p>
    <w:p w14:paraId="70512ADA" w14:textId="2AFA49B3" w:rsidR="00FB1514" w:rsidRPr="00FD7CD5" w:rsidRDefault="0098701A" w:rsidP="0098701A">
      <w:pPr>
        <w:pStyle w:val="Listenabsatz"/>
        <w:spacing w:after="100" w:line="240" w:lineRule="auto"/>
        <w:ind w:right="-1"/>
        <w:contextualSpacing w:val="0"/>
        <w:rPr>
          <w:rFonts w:ascii="Arial Narrow" w:hAnsi="Arial Narrow"/>
          <w:sz w:val="24"/>
          <w:szCs w:val="24"/>
        </w:rPr>
      </w:pPr>
      <w:r w:rsidRPr="00FD7CD5">
        <w:rPr>
          <w:rFonts w:ascii="Arial Narrow" w:hAnsi="Arial Narrow"/>
          <w:sz w:val="24"/>
          <w:szCs w:val="24"/>
        </w:rPr>
        <w:t>Solange Ihre Unterschrift nicht vorliegt, bleibt das Bearbeitungsverfahren zu Ihren Lasten unterbrochen.</w:t>
      </w:r>
    </w:p>
    <w:p w14:paraId="768ED37B" w14:textId="77777777" w:rsidR="00595542" w:rsidRPr="00FD7CD5" w:rsidRDefault="00595542" w:rsidP="00A66A36">
      <w:pPr>
        <w:spacing w:after="100" w:line="240" w:lineRule="auto"/>
        <w:ind w:right="-1"/>
        <w:rPr>
          <w:rFonts w:ascii="Arial Narrow" w:hAnsi="Arial Narrow"/>
        </w:rPr>
      </w:pPr>
    </w:p>
    <w:p w14:paraId="60379026"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FD7CD5"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R</w:t>
      </w:r>
      <w:r w:rsidR="00A66A36" w:rsidRPr="00FD7CD5">
        <w:rPr>
          <w:rFonts w:ascii="Arial Narrow" w:hAnsi="Arial Narrow"/>
          <w:b/>
          <w:sz w:val="26"/>
          <w:szCs w:val="26"/>
        </w:rPr>
        <w:t xml:space="preserve">echnen Sie </w:t>
      </w:r>
      <w:r w:rsidRPr="00FD7CD5">
        <w:rPr>
          <w:rFonts w:ascii="Arial Narrow" w:hAnsi="Arial Narrow"/>
          <w:b/>
          <w:sz w:val="26"/>
          <w:szCs w:val="26"/>
        </w:rPr>
        <w:t xml:space="preserve">ausreichend </w:t>
      </w:r>
      <w:r w:rsidR="00A66A36" w:rsidRPr="00FD7CD5">
        <w:rPr>
          <w:rFonts w:ascii="Arial Narrow" w:hAnsi="Arial Narrow"/>
          <w:b/>
          <w:sz w:val="26"/>
          <w:szCs w:val="26"/>
        </w:rPr>
        <w:t>Zeit</w:t>
      </w:r>
      <w:r w:rsidRPr="00FD7CD5">
        <w:rPr>
          <w:rFonts w:ascii="Arial Narrow" w:hAnsi="Arial Narrow"/>
          <w:b/>
          <w:sz w:val="26"/>
          <w:szCs w:val="26"/>
        </w:rPr>
        <w:t xml:space="preserve"> für den Gesamtvorgang ein und b</w:t>
      </w:r>
      <w:r w:rsidR="00A66A36" w:rsidRPr="00FD7CD5">
        <w:rPr>
          <w:rFonts w:ascii="Arial Narrow" w:hAnsi="Arial Narrow"/>
          <w:b/>
          <w:sz w:val="26"/>
          <w:szCs w:val="26"/>
        </w:rPr>
        <w:t xml:space="preserve">eantragen </w:t>
      </w:r>
      <w:r w:rsidRPr="00FD7CD5">
        <w:rPr>
          <w:rFonts w:ascii="Arial Narrow" w:hAnsi="Arial Narrow"/>
          <w:b/>
          <w:sz w:val="26"/>
          <w:szCs w:val="26"/>
        </w:rPr>
        <w:t xml:space="preserve">Sie </w:t>
      </w:r>
      <w:r w:rsidR="00A66A36" w:rsidRPr="00FD7CD5">
        <w:rPr>
          <w:rFonts w:ascii="Arial Narrow" w:hAnsi="Arial Narrow"/>
          <w:b/>
          <w:sz w:val="26"/>
          <w:szCs w:val="26"/>
        </w:rPr>
        <w:t xml:space="preserve">Ihre Anerkennung / Anrechnung, Teilanerkennung / - </w:t>
      </w:r>
      <w:proofErr w:type="spellStart"/>
      <w:r w:rsidR="00A66A36" w:rsidRPr="00FD7CD5">
        <w:rPr>
          <w:rFonts w:ascii="Arial Narrow" w:hAnsi="Arial Narrow"/>
          <w:b/>
          <w:sz w:val="26"/>
          <w:szCs w:val="26"/>
        </w:rPr>
        <w:t>anrechung</w:t>
      </w:r>
      <w:proofErr w:type="spellEnd"/>
      <w:r w:rsidR="00A66A36" w:rsidRPr="00FD7CD5">
        <w:rPr>
          <w:rFonts w:ascii="Arial Narrow" w:hAnsi="Arial Narrow"/>
          <w:b/>
          <w:sz w:val="26"/>
          <w:szCs w:val="26"/>
        </w:rPr>
        <w:t xml:space="preserve"> rechtzeitig, da die Gesamtbearbeitung vier Wochen beanspruchen kann</w:t>
      </w:r>
      <w:r w:rsidR="0098701A" w:rsidRPr="00FD7CD5">
        <w:rPr>
          <w:rFonts w:ascii="Arial Narrow" w:hAnsi="Arial Narrow"/>
          <w:b/>
          <w:sz w:val="26"/>
          <w:szCs w:val="26"/>
        </w:rPr>
        <w:t xml:space="preserve"> und längstens drei Monate (Teil-Rahmen-PO §5, </w:t>
      </w:r>
      <w:proofErr w:type="spellStart"/>
      <w:r w:rsidR="0098701A" w:rsidRPr="00FD7CD5">
        <w:rPr>
          <w:rFonts w:ascii="Arial Narrow" w:hAnsi="Arial Narrow"/>
          <w:b/>
          <w:sz w:val="26"/>
          <w:szCs w:val="26"/>
        </w:rPr>
        <w:t>Abs</w:t>
      </w:r>
      <w:proofErr w:type="spellEnd"/>
      <w:r w:rsidR="0098701A" w:rsidRPr="00FD7CD5">
        <w:rPr>
          <w:rFonts w:ascii="Arial Narrow" w:hAnsi="Arial Narrow"/>
          <w:b/>
          <w:sz w:val="26"/>
          <w:szCs w:val="26"/>
        </w:rPr>
        <w:t>, (3)) beanspruchen darf</w:t>
      </w:r>
      <w:r w:rsidR="00A66A36" w:rsidRPr="00FD7CD5">
        <w:rPr>
          <w:rFonts w:ascii="Arial Narrow" w:hAnsi="Arial Narrow"/>
          <w:b/>
          <w:sz w:val="26"/>
          <w:szCs w:val="26"/>
        </w:rPr>
        <w:t>.</w:t>
      </w:r>
    </w:p>
    <w:p w14:paraId="43E9EA66" w14:textId="77777777" w:rsidR="0098701A" w:rsidRPr="00FD7CD5"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FD7CD5"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Sehen Sie von zwischenzeitlichen Nachfragen ohne prüfungsrechtsrelevanten Grund zum Bearbeitungsstand im Studienbüro Philosophie, Slavistik, Turkologie ab.</w:t>
      </w:r>
    </w:p>
    <w:p w14:paraId="4EA1DB32"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FD7CD5" w:rsidRDefault="00A66A36" w:rsidP="00A66A36">
      <w:pPr>
        <w:spacing w:after="100" w:line="240" w:lineRule="auto"/>
        <w:ind w:right="-1"/>
        <w:rPr>
          <w:rFonts w:ascii="Arial Narrow" w:hAnsi="Arial Narrow"/>
        </w:rPr>
      </w:pPr>
    </w:p>
    <w:p w14:paraId="165B21A9" w14:textId="15875715" w:rsidR="00D32569" w:rsidRPr="00FD7CD5"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FD7CD5">
        <w:rPr>
          <w:rFonts w:ascii="Arial Narrow" w:hAnsi="Arial Narrow"/>
          <w:b/>
          <w:sz w:val="24"/>
          <w:szCs w:val="24"/>
        </w:rPr>
        <w:t xml:space="preserve">Unsere </w:t>
      </w:r>
      <w:r w:rsidR="00A66A36" w:rsidRPr="00FD7CD5">
        <w:rPr>
          <w:rFonts w:ascii="Arial Narrow" w:hAnsi="Arial Narrow"/>
          <w:b/>
          <w:sz w:val="24"/>
          <w:szCs w:val="24"/>
        </w:rPr>
        <w:t>Kontaktdaten für Rückfragen:</w:t>
      </w:r>
    </w:p>
    <w:p w14:paraId="4126FC61" w14:textId="4C978BD7" w:rsidR="00D32569" w:rsidRPr="00FD7CD5" w:rsidRDefault="0070096D" w:rsidP="0070096D">
      <w:pPr>
        <w:pStyle w:val="Listenabsatz"/>
        <w:spacing w:after="100" w:line="240" w:lineRule="auto"/>
        <w:ind w:left="709" w:right="-1"/>
        <w:contextualSpacing w:val="0"/>
        <w:rPr>
          <w:rFonts w:ascii="Arial Narrow" w:hAnsi="Arial Narrow"/>
          <w:b/>
          <w:sz w:val="24"/>
          <w:szCs w:val="24"/>
        </w:rPr>
      </w:pPr>
      <w:r w:rsidRPr="00FD7CD5">
        <w:rPr>
          <w:rFonts w:ascii="Arial Narrow" w:hAnsi="Arial Narrow"/>
          <w:b/>
          <w:sz w:val="24"/>
          <w:szCs w:val="24"/>
        </w:rPr>
        <w:t>Studienfachberatung der Studiengänge im Fach Philosophie</w:t>
      </w:r>
    </w:p>
    <w:p w14:paraId="6C7D592E" w14:textId="2D414273" w:rsidR="0070096D" w:rsidRPr="00FD7CD5"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FD7CD5">
        <w:rPr>
          <w:rStyle w:val="Fett"/>
          <w:rFonts w:ascii="Arial Narrow" w:hAnsi="Arial Narrow" w:cs="Arial"/>
          <w:color w:val="333333"/>
          <w:sz w:val="24"/>
          <w:szCs w:val="24"/>
        </w:rPr>
        <w:t>Tel.:</w:t>
      </w:r>
      <w:r w:rsidRPr="00FD7CD5">
        <w:rPr>
          <w:rStyle w:val="Fett"/>
          <w:rFonts w:ascii="Arial Narrow" w:hAnsi="Arial Narrow" w:cs="Arial"/>
          <w:color w:val="333333"/>
          <w:sz w:val="24"/>
          <w:szCs w:val="24"/>
        </w:rPr>
        <w:tab/>
      </w:r>
      <w:r w:rsidRPr="00FD7CD5">
        <w:rPr>
          <w:rFonts w:ascii="Arial Narrow" w:hAnsi="Arial Narrow" w:cs="Arial"/>
          <w:color w:val="333333"/>
          <w:sz w:val="24"/>
          <w:szCs w:val="24"/>
        </w:rPr>
        <w:t>+49 (0) 6131/39-22792</w:t>
      </w:r>
      <w:r w:rsidR="00A66A36" w:rsidRPr="00FD7CD5">
        <w:rPr>
          <w:rFonts w:ascii="Arial Narrow" w:hAnsi="Arial Narrow" w:cs="Arial"/>
          <w:color w:val="333333"/>
        </w:rPr>
        <w:tab/>
      </w:r>
    </w:p>
    <w:p w14:paraId="0FACE09F" w14:textId="43027CF7" w:rsidR="00D32569" w:rsidRPr="00FD7CD5" w:rsidRDefault="0070096D" w:rsidP="0070096D">
      <w:pPr>
        <w:pStyle w:val="Listenabsatz"/>
        <w:spacing w:after="100" w:line="240" w:lineRule="auto"/>
        <w:ind w:left="2127" w:right="-1" w:hanging="1134"/>
        <w:contextualSpacing w:val="0"/>
        <w:rPr>
          <w:rFonts w:ascii="Arial Narrow" w:hAnsi="Arial Narrow"/>
        </w:rPr>
      </w:pPr>
      <w:r w:rsidRPr="00FD7CD5">
        <w:rPr>
          <w:rStyle w:val="Fett"/>
          <w:rFonts w:ascii="Arial Narrow" w:hAnsi="Arial Narrow" w:cs="Arial"/>
          <w:color w:val="333333"/>
        </w:rPr>
        <w:t>E-Mail:</w:t>
      </w:r>
      <w:r w:rsidRPr="00FD7CD5">
        <w:rPr>
          <w:rStyle w:val="Fett"/>
          <w:rFonts w:ascii="Arial Narrow" w:hAnsi="Arial Narrow" w:cs="Arial"/>
          <w:color w:val="333333"/>
        </w:rPr>
        <w:tab/>
      </w:r>
      <w:hyperlink r:id="rId9" w:history="1">
        <w:proofErr w:type="spellStart"/>
        <w:r w:rsidRPr="00FD7CD5">
          <w:rPr>
            <w:rStyle w:val="Hyperlink"/>
            <w:rFonts w:ascii="Arial Narrow" w:hAnsi="Arial Narrow" w:cs="Arial"/>
          </w:rPr>
          <w:t>studienberatung-philosophie</w:t>
        </w:r>
        <w:proofErr w:type="spellEnd"/>
        <w:r w:rsidRPr="00FD7CD5">
          <w:rPr>
            <w:rStyle w:val="Hyperlink"/>
            <w:rFonts w:ascii="Arial Narrow" w:hAnsi="Arial Narrow" w:cs="Arial"/>
          </w:rPr>
          <w:t>[at]uni-mainz.de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End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End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68"/>
        <w:gridCol w:w="8237"/>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End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End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End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End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End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End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End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End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End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End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End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0"/>
              <w14:checkedState w14:val="2612" w14:font="MS Gothic"/>
              <w14:uncheckedState w14:val="2610" w14:font="MS Gothic"/>
            </w14:checkbox>
          </w:sdtPr>
          <w:sdtEndPr/>
          <w:sdtContent>
            <w:tc>
              <w:tcPr>
                <w:tcW w:w="536" w:type="dxa"/>
                <w:vAlign w:val="center"/>
              </w:tcPr>
              <w:p w14:paraId="27EF233D" w14:textId="5B3988EA" w:rsidR="00F538A2" w:rsidRPr="00424DC5" w:rsidRDefault="00E20F9A" w:rsidP="00F538A2">
                <w:pPr>
                  <w:rPr>
                    <w:rFonts w:ascii="Arial Narrow" w:hAnsi="Arial Narrow"/>
                  </w:rPr>
                </w:pPr>
                <w:r>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Kern-/Beifach</w:t>
            </w:r>
          </w:p>
        </w:tc>
        <w:sdt>
          <w:sdtPr>
            <w:rPr>
              <w:rFonts w:ascii="Arial Narrow" w:hAnsi="Arial Narrow"/>
            </w:rPr>
            <w:id w:val="723726822"/>
            <w14:checkbox>
              <w14:checked w14:val="0"/>
              <w14:checkedState w14:val="2612" w14:font="MS Gothic"/>
              <w14:uncheckedState w14:val="2610" w14:font="MS Gothic"/>
            </w14:checkbox>
          </w:sdtPr>
          <w:sdtEnd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End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1"/>
              <w14:checkedState w14:val="2612" w14:font="MS Gothic"/>
              <w14:uncheckedState w14:val="2610" w14:font="MS Gothic"/>
            </w14:checkbox>
          </w:sdtPr>
          <w:sdtEndPr/>
          <w:sdtContent>
            <w:tc>
              <w:tcPr>
                <w:tcW w:w="536" w:type="dxa"/>
                <w:vAlign w:val="center"/>
              </w:tcPr>
              <w:p w14:paraId="5E0A8BD9" w14:textId="4FDD54BE" w:rsidR="00F538A2" w:rsidRPr="00424DC5" w:rsidRDefault="00E20F9A" w:rsidP="00F538A2">
                <w:pPr>
                  <w:rPr>
                    <w:rFonts w:ascii="Arial Narrow" w:hAnsi="Arial Narrow"/>
                  </w:rPr>
                </w:pPr>
                <w:r>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End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End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„nicht künstlerische" Beifach/Zweitfach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End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End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End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End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End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End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End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End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End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End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5571DC">
        <w:tc>
          <w:tcPr>
            <w:tcW w:w="4635" w:type="dxa"/>
            <w:vAlign w:val="center"/>
          </w:tcPr>
          <w:p w14:paraId="634CA02D" w14:textId="351476C6" w:rsidR="00F661C3" w:rsidRPr="004C5309" w:rsidRDefault="00E20F9A"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E20F9A"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End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End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9270" w:type="dxa"/>
        <w:tblInd w:w="288" w:type="dxa"/>
        <w:tblCellMar>
          <w:top w:w="113" w:type="dxa"/>
          <w:left w:w="115" w:type="dxa"/>
          <w:bottom w:w="113" w:type="dxa"/>
          <w:right w:w="115" w:type="dxa"/>
        </w:tblCellMar>
        <w:tblLook w:val="04A0" w:firstRow="1" w:lastRow="0" w:firstColumn="1" w:lastColumn="0" w:noHBand="0" w:noVBand="1"/>
      </w:tblPr>
      <w:tblGrid>
        <w:gridCol w:w="536"/>
        <w:gridCol w:w="8669"/>
        <w:gridCol w:w="65"/>
      </w:tblGrid>
      <w:tr w:rsidR="003E7830" w:rsidRPr="00EB292E" w14:paraId="5559DAAB" w14:textId="77777777" w:rsidTr="00424DC5">
        <w:sdt>
          <w:sdtPr>
            <w:rPr>
              <w:rFonts w:ascii="Arial Narrow" w:hAnsi="Arial Narrow"/>
            </w:rPr>
            <w:id w:val="477659479"/>
            <w14:checkbox>
              <w14:checked w14:val="0"/>
              <w14:checkedState w14:val="2612" w14:font="MS Gothic"/>
              <w14:uncheckedState w14:val="2610" w14:font="MS Gothic"/>
            </w14:checkbox>
          </w:sdtPr>
          <w:sdtEndPr/>
          <w:sdtContent>
            <w:tc>
              <w:tcPr>
                <w:tcW w:w="536" w:type="dxa"/>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734" w:type="dxa"/>
            <w:gridSpan w:val="2"/>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424DC5">
        <w:sdt>
          <w:sdtPr>
            <w:rPr>
              <w:rFonts w:ascii="Arial Narrow" w:hAnsi="Arial Narrow" w:cs="Arial"/>
            </w:rPr>
            <w:id w:val="1074237177"/>
            <w14:checkbox>
              <w14:checked w14:val="0"/>
              <w14:checkedState w14:val="2612" w14:font="MS Gothic"/>
              <w14:uncheckedState w14:val="2610" w14:font="MS Gothic"/>
            </w14:checkbox>
          </w:sdtPr>
          <w:sdtEndPr/>
          <w:sdtContent>
            <w:tc>
              <w:tcPr>
                <w:tcW w:w="536" w:type="dxa"/>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734" w:type="dxa"/>
            <w:gridSpan w:val="2"/>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r w:rsidR="00424DC5" w:rsidRPr="00D513BE" w14:paraId="3FCE00E7" w14:textId="77777777" w:rsidTr="00315B4F">
        <w:tblPrEx>
          <w:tblCellMar>
            <w:top w:w="29" w:type="dxa"/>
            <w:bottom w:w="29" w:type="dxa"/>
          </w:tblCellMar>
        </w:tblPrEx>
        <w:trPr>
          <w:gridAfter w:val="1"/>
          <w:wAfter w:w="65" w:type="dxa"/>
          <w:trHeight w:val="984"/>
        </w:trPr>
        <w:tc>
          <w:tcPr>
            <w:tcW w:w="9205" w:type="dxa"/>
            <w:gridSpan w:val="2"/>
            <w:tcBorders>
              <w:top w:val="nil"/>
              <w:left w:val="nil"/>
              <w:bottom w:val="single" w:sz="4" w:space="0" w:color="auto"/>
              <w:right w:val="nil"/>
            </w:tcBorders>
          </w:tcPr>
          <w:p w14:paraId="33FB03D0" w14:textId="77777777" w:rsidR="00424DC5" w:rsidRPr="00722157" w:rsidRDefault="00424DC5" w:rsidP="00BB6140">
            <w:pPr>
              <w:spacing w:after="4" w:line="288" w:lineRule="auto"/>
              <w:rPr>
                <w:b/>
              </w:rPr>
            </w:pPr>
          </w:p>
        </w:tc>
      </w:tr>
      <w:tr w:rsidR="00B61D12" w:rsidRPr="00D513BE" w14:paraId="4BDDF57E" w14:textId="77777777" w:rsidTr="00315B4F">
        <w:tblPrEx>
          <w:tblCellMar>
            <w:top w:w="29" w:type="dxa"/>
            <w:bottom w:w="29" w:type="dxa"/>
          </w:tblCellMar>
        </w:tblPrEx>
        <w:trPr>
          <w:gridAfter w:val="1"/>
          <w:wAfter w:w="65" w:type="dxa"/>
        </w:trPr>
        <w:tc>
          <w:tcPr>
            <w:tcW w:w="9205" w:type="dxa"/>
            <w:gridSpan w:val="2"/>
            <w:tcBorders>
              <w:top w:val="single" w:sz="4" w:space="0" w:color="auto"/>
            </w:tcBorders>
          </w:tcPr>
          <w:p w14:paraId="0DC7FA67" w14:textId="77777777" w:rsidR="00B61D12" w:rsidRPr="00D513BE" w:rsidRDefault="00B61D12" w:rsidP="00BB6140">
            <w:pPr>
              <w:spacing w:after="4" w:line="288" w:lineRule="auto"/>
              <w:jc w:val="center"/>
              <w:rPr>
                <w:b/>
              </w:rPr>
            </w:pPr>
            <w:r w:rsidRPr="00D513BE">
              <w:rPr>
                <w:b/>
                <w:lang w:val="en-US"/>
              </w:rPr>
              <w:t xml:space="preserve">BACHELOR OF EDUCATION PHILOSPHIE / ETHIK (1. </w:t>
            </w:r>
            <w:sdt>
              <w:sdtPr>
                <w:rPr>
                  <w:sz w:val="20"/>
                </w:rPr>
                <w:id w:val="318245318"/>
                <w14:checkbox>
                  <w14:checked w14:val="0"/>
                  <w14:checkedState w14:val="2612" w14:font="MS Gothic"/>
                  <w14:uncheckedState w14:val="2610" w14:font="MS Gothic"/>
                </w14:checkbox>
              </w:sdtPr>
              <w:sdtEndPr/>
              <w:sdtContent>
                <w:r w:rsidRPr="00D513BE">
                  <w:rPr>
                    <w:rFonts w:ascii="Segoe UI Symbol" w:hAnsi="Segoe UI Symbol" w:cs="Segoe UI Symbol"/>
                    <w:sz w:val="20"/>
                  </w:rPr>
                  <w:t>☐</w:t>
                </w:r>
              </w:sdtContent>
            </w:sdt>
            <w:r w:rsidRPr="00D513BE">
              <w:rPr>
                <w:b/>
                <w:lang w:val="en-US"/>
              </w:rPr>
              <w:t xml:space="preserve"> </w:t>
            </w:r>
            <w:r w:rsidRPr="00D513BE">
              <w:rPr>
                <w:b/>
              </w:rPr>
              <w:t xml:space="preserve">2. </w:t>
            </w:r>
            <w:sdt>
              <w:sdtPr>
                <w:rPr>
                  <w:sz w:val="20"/>
                </w:rPr>
                <w:id w:val="763730358"/>
                <w14:checkbox>
                  <w14:checked w14:val="0"/>
                  <w14:checkedState w14:val="2612" w14:font="MS Gothic"/>
                  <w14:uncheckedState w14:val="2610" w14:font="MS Gothic"/>
                </w14:checkbox>
              </w:sdtPr>
              <w:sdtEndPr/>
              <w:sdtContent>
                <w:r w:rsidRPr="00D513BE">
                  <w:rPr>
                    <w:rFonts w:ascii="Segoe UI Symbol" w:hAnsi="Segoe UI Symbol" w:cs="Segoe UI Symbol"/>
                    <w:sz w:val="20"/>
                  </w:rPr>
                  <w:t>☐</w:t>
                </w:r>
              </w:sdtContent>
            </w:sdt>
            <w:r w:rsidRPr="00D513BE">
              <w:rPr>
                <w:b/>
              </w:rPr>
              <w:t xml:space="preserve"> Fachwissenschaft)</w:t>
            </w:r>
          </w:p>
        </w:tc>
      </w:tr>
    </w:tbl>
    <w:p w14:paraId="61D7EE78"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p>
    <w:p w14:paraId="33E45E8A"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 xml:space="preserve"> Modul-Nr. 21</w:t>
      </w:r>
      <w:r w:rsidRPr="00E20F9A">
        <w:rPr>
          <w:rFonts w:ascii="Arial" w:eastAsia="Calibri" w:hAnsi="Arial" w:cs="Arial"/>
          <w:b/>
          <w:color w:val="000000"/>
          <w:sz w:val="18"/>
          <w:szCs w:val="16"/>
        </w:rPr>
        <w:tab/>
        <w:t>Grundlagen und Grundfragen der Ethik</w:t>
      </w:r>
      <w:r w:rsidRPr="00E20F9A">
        <w:rPr>
          <w:rFonts w:ascii="Arial" w:eastAsia="Calibri" w:hAnsi="Arial" w:cs="Arial"/>
          <w:b/>
          <w:color w:val="000000"/>
          <w:sz w:val="18"/>
          <w:szCs w:val="16"/>
        </w:rPr>
        <w:tab/>
      </w:r>
      <w:r w:rsidRPr="00E20F9A">
        <w:rPr>
          <w:rFonts w:ascii="Arial" w:eastAsia="Calibri" w:hAnsi="Arial" w:cs="Arial"/>
          <w:b/>
          <w:color w:val="000000"/>
          <w:sz w:val="18"/>
          <w:szCs w:val="16"/>
        </w:rPr>
        <w:tab/>
      </w:r>
    </w:p>
    <w:tbl>
      <w:tblPr>
        <w:tblStyle w:val="Tabellenraster1"/>
        <w:tblW w:w="10484" w:type="dxa"/>
        <w:tblInd w:w="-566" w:type="dxa"/>
        <w:tblLayout w:type="fixed"/>
        <w:tblLook w:val="04E0" w:firstRow="1" w:lastRow="1" w:firstColumn="1" w:lastColumn="0" w:noHBand="0" w:noVBand="1"/>
      </w:tblPr>
      <w:tblGrid>
        <w:gridCol w:w="3226"/>
        <w:gridCol w:w="709"/>
        <w:gridCol w:w="3005"/>
        <w:gridCol w:w="3119"/>
        <w:gridCol w:w="425"/>
      </w:tblGrid>
      <w:tr w:rsidR="00E20F9A" w:rsidRPr="00E20F9A" w14:paraId="54A30F4E" w14:textId="77777777" w:rsidTr="00E20F9A">
        <w:trPr>
          <w:trHeight w:val="567"/>
        </w:trPr>
        <w:tc>
          <w:tcPr>
            <w:tcW w:w="3226" w:type="dxa"/>
            <w:vAlign w:val="bottom"/>
          </w:tcPr>
          <w:p w14:paraId="5B0BB204"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6AB93425"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5E125079"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7FA61469"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6124" w:type="dxa"/>
            <w:gridSpan w:val="2"/>
            <w:vAlign w:val="center"/>
          </w:tcPr>
          <w:p w14:paraId="2169F3E9"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425" w:type="dxa"/>
            <w:vAlign w:val="center"/>
          </w:tcPr>
          <w:p w14:paraId="5211BDC6"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3537098E" w14:textId="77777777" w:rsidTr="00E20F9A">
        <w:trPr>
          <w:trHeight w:val="567"/>
        </w:trPr>
        <w:tc>
          <w:tcPr>
            <w:tcW w:w="3226" w:type="dxa"/>
            <w:vAlign w:val="center"/>
          </w:tcPr>
          <w:p w14:paraId="0E8F184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Ringvorlesung</w:t>
            </w:r>
          </w:p>
        </w:tc>
        <w:tc>
          <w:tcPr>
            <w:tcW w:w="709" w:type="dxa"/>
            <w:vAlign w:val="center"/>
          </w:tcPr>
          <w:p w14:paraId="22A40A3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6124" w:type="dxa"/>
            <w:gridSpan w:val="2"/>
            <w:vAlign w:val="center"/>
          </w:tcPr>
          <w:p w14:paraId="0A284AA1"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5E7EA70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1</w:t>
            </w:r>
          </w:p>
        </w:tc>
      </w:tr>
      <w:tr w:rsidR="00E20F9A" w:rsidRPr="00E20F9A" w14:paraId="7D2E819D" w14:textId="77777777" w:rsidTr="00E20F9A">
        <w:trPr>
          <w:trHeight w:val="567"/>
        </w:trPr>
        <w:tc>
          <w:tcPr>
            <w:tcW w:w="3226" w:type="dxa"/>
            <w:vAlign w:val="center"/>
          </w:tcPr>
          <w:p w14:paraId="1B765B4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Einführung in die Praktische Philosophie/Ethik</w:t>
            </w:r>
          </w:p>
        </w:tc>
        <w:tc>
          <w:tcPr>
            <w:tcW w:w="709" w:type="dxa"/>
            <w:vAlign w:val="center"/>
          </w:tcPr>
          <w:p w14:paraId="2697E88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6124" w:type="dxa"/>
            <w:gridSpan w:val="2"/>
            <w:vAlign w:val="center"/>
          </w:tcPr>
          <w:p w14:paraId="2CC0CFC0"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0FB66EB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7415DF20" w14:textId="77777777" w:rsidTr="00E20F9A">
        <w:trPr>
          <w:trHeight w:val="567"/>
        </w:trPr>
        <w:tc>
          <w:tcPr>
            <w:tcW w:w="3226" w:type="dxa"/>
            <w:vAlign w:val="center"/>
          </w:tcPr>
          <w:p w14:paraId="7C2F659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Wissenschaftspropädeutisches Proseminar</w:t>
            </w:r>
          </w:p>
        </w:tc>
        <w:tc>
          <w:tcPr>
            <w:tcW w:w="709" w:type="dxa"/>
            <w:vAlign w:val="center"/>
          </w:tcPr>
          <w:p w14:paraId="41590794"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6124" w:type="dxa"/>
            <w:gridSpan w:val="2"/>
            <w:vAlign w:val="center"/>
          </w:tcPr>
          <w:p w14:paraId="0F849BC0"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5B5B8E3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5</w:t>
            </w:r>
          </w:p>
        </w:tc>
      </w:tr>
      <w:tr w:rsidR="00E20F9A" w:rsidRPr="00E20F9A" w14:paraId="0DC2A80F" w14:textId="77777777" w:rsidTr="00E20F9A">
        <w:trPr>
          <w:trHeight w:val="568"/>
        </w:trPr>
        <w:tc>
          <w:tcPr>
            <w:tcW w:w="3226" w:type="dxa"/>
            <w:vAlign w:val="center"/>
          </w:tcPr>
          <w:p w14:paraId="061DCEFB"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Tutorium zum wissenschaftspropädeutischen Proseminar</w:t>
            </w:r>
          </w:p>
        </w:tc>
        <w:tc>
          <w:tcPr>
            <w:tcW w:w="709" w:type="dxa"/>
            <w:vAlign w:val="center"/>
          </w:tcPr>
          <w:p w14:paraId="409A2C8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T</w:t>
            </w:r>
          </w:p>
        </w:tc>
        <w:tc>
          <w:tcPr>
            <w:tcW w:w="6124" w:type="dxa"/>
            <w:gridSpan w:val="2"/>
            <w:vAlign w:val="center"/>
          </w:tcPr>
          <w:p w14:paraId="75AA28FA"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51EF74C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1</w:t>
            </w:r>
          </w:p>
        </w:tc>
      </w:tr>
      <w:tr w:rsidR="00E20F9A" w:rsidRPr="00E20F9A" w14:paraId="3B5290C9" w14:textId="77777777" w:rsidTr="00E20F9A">
        <w:trPr>
          <w:trHeight w:val="568"/>
        </w:trPr>
        <w:tc>
          <w:tcPr>
            <w:tcW w:w="3226" w:type="dxa"/>
            <w:vAlign w:val="center"/>
          </w:tcPr>
          <w:p w14:paraId="7FB5FAF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Schlüsseltexte der praktischen Philosophie/Ethik </w:t>
            </w:r>
          </w:p>
        </w:tc>
        <w:tc>
          <w:tcPr>
            <w:tcW w:w="709" w:type="dxa"/>
            <w:vAlign w:val="center"/>
          </w:tcPr>
          <w:p w14:paraId="036B07A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6124" w:type="dxa"/>
            <w:gridSpan w:val="2"/>
            <w:vAlign w:val="center"/>
          </w:tcPr>
          <w:p w14:paraId="3C10F3EC"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1CE2C67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3FEAA1F2" w14:textId="77777777" w:rsidTr="00E20F9A">
        <w:trPr>
          <w:trHeight w:val="567"/>
        </w:trPr>
        <w:tc>
          <w:tcPr>
            <w:tcW w:w="3935" w:type="dxa"/>
            <w:gridSpan w:val="2"/>
            <w:vAlign w:val="center"/>
          </w:tcPr>
          <w:p w14:paraId="69893F9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515881A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 Ausarbeitung </w:t>
            </w:r>
          </w:p>
          <w:p w14:paraId="4B71E32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PS)       </w:t>
            </w:r>
          </w:p>
        </w:tc>
        <w:tc>
          <w:tcPr>
            <w:tcW w:w="3005" w:type="dxa"/>
            <w:vAlign w:val="center"/>
          </w:tcPr>
          <w:p w14:paraId="6B24AEC0"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7950FC8C" w14:textId="0750CDA1"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425" w:type="dxa"/>
            <w:vAlign w:val="center"/>
          </w:tcPr>
          <w:p w14:paraId="11AFB287"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2753A4B8"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p>
    <w:p w14:paraId="4EE2FE96"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 xml:space="preserve"> Modul-Nr. 22     </w:t>
      </w:r>
      <w:r w:rsidRPr="00E20F9A">
        <w:rPr>
          <w:rFonts w:ascii="Arial" w:eastAsia="Calibri" w:hAnsi="Arial" w:cs="Arial"/>
          <w:b/>
          <w:color w:val="000000"/>
          <w:sz w:val="18"/>
          <w:szCs w:val="16"/>
        </w:rPr>
        <w:tab/>
        <w:t>Theoretische Philosophie I</w:t>
      </w:r>
      <w:r w:rsidRPr="00E20F9A">
        <w:rPr>
          <w:rFonts w:ascii="Arial" w:eastAsia="Calibri" w:hAnsi="Arial" w:cs="Arial"/>
          <w:b/>
          <w:color w:val="000000"/>
          <w:sz w:val="18"/>
          <w:szCs w:val="16"/>
        </w:rPr>
        <w:tab/>
      </w:r>
    </w:p>
    <w:tbl>
      <w:tblPr>
        <w:tblStyle w:val="Tabellenraster1"/>
        <w:tblW w:w="10484" w:type="dxa"/>
        <w:tblInd w:w="-566" w:type="dxa"/>
        <w:tblLayout w:type="fixed"/>
        <w:tblLook w:val="04E0" w:firstRow="1" w:lastRow="1" w:firstColumn="1" w:lastColumn="0" w:noHBand="0" w:noVBand="1"/>
      </w:tblPr>
      <w:tblGrid>
        <w:gridCol w:w="3226"/>
        <w:gridCol w:w="709"/>
        <w:gridCol w:w="3005"/>
        <w:gridCol w:w="3119"/>
        <w:gridCol w:w="425"/>
      </w:tblGrid>
      <w:tr w:rsidR="00E20F9A" w:rsidRPr="00E20F9A" w14:paraId="12EBBD79" w14:textId="77777777" w:rsidTr="00E20F9A">
        <w:trPr>
          <w:trHeight w:val="567"/>
        </w:trPr>
        <w:tc>
          <w:tcPr>
            <w:tcW w:w="3226" w:type="dxa"/>
            <w:vAlign w:val="bottom"/>
          </w:tcPr>
          <w:p w14:paraId="754D8EDD"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3B6EB457"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2109316B"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78B9981B"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6124" w:type="dxa"/>
            <w:gridSpan w:val="2"/>
            <w:vAlign w:val="center"/>
          </w:tcPr>
          <w:p w14:paraId="030D3388"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425" w:type="dxa"/>
            <w:vAlign w:val="center"/>
          </w:tcPr>
          <w:p w14:paraId="0F320A29"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2E66E393" w14:textId="77777777" w:rsidTr="00E20F9A">
        <w:trPr>
          <w:trHeight w:val="567"/>
        </w:trPr>
        <w:tc>
          <w:tcPr>
            <w:tcW w:w="3226" w:type="dxa"/>
            <w:vAlign w:val="center"/>
          </w:tcPr>
          <w:p w14:paraId="78D0742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Einführung in die Geschichte der Metaphysik</w:t>
            </w:r>
          </w:p>
        </w:tc>
        <w:tc>
          <w:tcPr>
            <w:tcW w:w="709" w:type="dxa"/>
            <w:vAlign w:val="center"/>
          </w:tcPr>
          <w:p w14:paraId="70056BB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6124" w:type="dxa"/>
            <w:gridSpan w:val="2"/>
            <w:vAlign w:val="center"/>
          </w:tcPr>
          <w:p w14:paraId="1B021A15"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7500388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14AE0E8B" w14:textId="77777777" w:rsidTr="00E20F9A">
        <w:trPr>
          <w:trHeight w:val="567"/>
        </w:trPr>
        <w:tc>
          <w:tcPr>
            <w:tcW w:w="3226" w:type="dxa"/>
            <w:vAlign w:val="center"/>
          </w:tcPr>
          <w:p w14:paraId="3C353D3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Einführung in die Theoretische Philosophie I</w:t>
            </w:r>
          </w:p>
        </w:tc>
        <w:tc>
          <w:tcPr>
            <w:tcW w:w="709" w:type="dxa"/>
            <w:vAlign w:val="center"/>
          </w:tcPr>
          <w:p w14:paraId="617962E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6124" w:type="dxa"/>
            <w:gridSpan w:val="2"/>
            <w:vAlign w:val="center"/>
          </w:tcPr>
          <w:p w14:paraId="08D34907"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5C52971B"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7E5D73F2" w14:textId="77777777" w:rsidTr="00E20F9A">
        <w:trPr>
          <w:trHeight w:val="568"/>
        </w:trPr>
        <w:tc>
          <w:tcPr>
            <w:tcW w:w="3226" w:type="dxa"/>
            <w:vAlign w:val="center"/>
          </w:tcPr>
          <w:p w14:paraId="7470B340"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Schlüsseltexte der Theoretischen Philosophie I</w:t>
            </w:r>
          </w:p>
        </w:tc>
        <w:tc>
          <w:tcPr>
            <w:tcW w:w="709" w:type="dxa"/>
            <w:vAlign w:val="center"/>
          </w:tcPr>
          <w:p w14:paraId="22998667"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6124" w:type="dxa"/>
            <w:gridSpan w:val="2"/>
            <w:vAlign w:val="center"/>
          </w:tcPr>
          <w:p w14:paraId="76C5E379"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425" w:type="dxa"/>
            <w:vAlign w:val="center"/>
          </w:tcPr>
          <w:p w14:paraId="4A7036B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3D98A0B3" w14:textId="77777777" w:rsidTr="00E20F9A">
        <w:trPr>
          <w:trHeight w:val="567"/>
        </w:trPr>
        <w:tc>
          <w:tcPr>
            <w:tcW w:w="3935" w:type="dxa"/>
            <w:gridSpan w:val="2"/>
            <w:vAlign w:val="center"/>
          </w:tcPr>
          <w:p w14:paraId="6235F63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4B3353A7"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 Ausarbeitung </w:t>
            </w:r>
          </w:p>
          <w:p w14:paraId="0B1D05F0"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PS)       </w:t>
            </w:r>
          </w:p>
        </w:tc>
        <w:tc>
          <w:tcPr>
            <w:tcW w:w="3005" w:type="dxa"/>
            <w:vAlign w:val="center"/>
          </w:tcPr>
          <w:p w14:paraId="73797A9D"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1661BC3E" w14:textId="63A5D74E"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425" w:type="dxa"/>
            <w:vAlign w:val="center"/>
          </w:tcPr>
          <w:p w14:paraId="371B1315"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4CCE692B"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lastRenderedPageBreak/>
        <w:t xml:space="preserve"> Modul-Nr. 23     Theoretische Philosophie II</w:t>
      </w:r>
    </w:p>
    <w:tbl>
      <w:tblPr>
        <w:tblStyle w:val="Tabellenraster1"/>
        <w:tblW w:w="10484" w:type="dxa"/>
        <w:tblInd w:w="-566" w:type="dxa"/>
        <w:tblLayout w:type="fixed"/>
        <w:tblLook w:val="04E0" w:firstRow="1" w:lastRow="1" w:firstColumn="1" w:lastColumn="0" w:noHBand="0" w:noVBand="1"/>
      </w:tblPr>
      <w:tblGrid>
        <w:gridCol w:w="3226"/>
        <w:gridCol w:w="709"/>
        <w:gridCol w:w="2863"/>
        <w:gridCol w:w="3119"/>
        <w:gridCol w:w="567"/>
      </w:tblGrid>
      <w:tr w:rsidR="00E20F9A" w:rsidRPr="00E20F9A" w14:paraId="31A6B838" w14:textId="77777777" w:rsidTr="00E20F9A">
        <w:trPr>
          <w:trHeight w:val="567"/>
        </w:trPr>
        <w:tc>
          <w:tcPr>
            <w:tcW w:w="3226" w:type="dxa"/>
            <w:vAlign w:val="bottom"/>
          </w:tcPr>
          <w:p w14:paraId="25A57808"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57FA837A"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4092BE7B"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58A24262"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5982" w:type="dxa"/>
            <w:gridSpan w:val="2"/>
            <w:vAlign w:val="center"/>
          </w:tcPr>
          <w:p w14:paraId="63D9914D"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567" w:type="dxa"/>
            <w:vAlign w:val="center"/>
          </w:tcPr>
          <w:p w14:paraId="48D8B35E"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04717996" w14:textId="77777777" w:rsidTr="00E20F9A">
        <w:trPr>
          <w:trHeight w:val="397"/>
        </w:trPr>
        <w:tc>
          <w:tcPr>
            <w:tcW w:w="3226" w:type="dxa"/>
            <w:vAlign w:val="center"/>
          </w:tcPr>
          <w:p w14:paraId="63F5FA4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Einführung in die Theoretische Philosophie II</w:t>
            </w:r>
          </w:p>
        </w:tc>
        <w:tc>
          <w:tcPr>
            <w:tcW w:w="709" w:type="dxa"/>
            <w:vAlign w:val="center"/>
          </w:tcPr>
          <w:p w14:paraId="6E908AD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5982" w:type="dxa"/>
            <w:gridSpan w:val="2"/>
            <w:vAlign w:val="center"/>
          </w:tcPr>
          <w:p w14:paraId="3A2BCB73"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62D33EA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18D64BDA" w14:textId="77777777" w:rsidTr="00E20F9A">
        <w:trPr>
          <w:trHeight w:val="397"/>
        </w:trPr>
        <w:tc>
          <w:tcPr>
            <w:tcW w:w="3226" w:type="dxa"/>
            <w:vAlign w:val="center"/>
          </w:tcPr>
          <w:p w14:paraId="1052103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Schlüsseltexte der Theoretischen Philosophie II (1)</w:t>
            </w:r>
          </w:p>
        </w:tc>
        <w:tc>
          <w:tcPr>
            <w:tcW w:w="709" w:type="dxa"/>
            <w:vAlign w:val="center"/>
          </w:tcPr>
          <w:p w14:paraId="3745B619"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5982" w:type="dxa"/>
            <w:gridSpan w:val="2"/>
            <w:vAlign w:val="center"/>
          </w:tcPr>
          <w:p w14:paraId="0867B0EE"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216250EB"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27187573" w14:textId="77777777" w:rsidTr="00E20F9A">
        <w:trPr>
          <w:trHeight w:val="397"/>
        </w:trPr>
        <w:tc>
          <w:tcPr>
            <w:tcW w:w="3226" w:type="dxa"/>
            <w:vAlign w:val="center"/>
          </w:tcPr>
          <w:p w14:paraId="7028B4F9"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Schlüsseltexte der Theoretischen Philosophie II (2)</w:t>
            </w:r>
          </w:p>
        </w:tc>
        <w:tc>
          <w:tcPr>
            <w:tcW w:w="709" w:type="dxa"/>
            <w:vAlign w:val="center"/>
          </w:tcPr>
          <w:p w14:paraId="64B398E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5982" w:type="dxa"/>
            <w:gridSpan w:val="2"/>
            <w:vAlign w:val="center"/>
          </w:tcPr>
          <w:p w14:paraId="58FEF8FE" w14:textId="77777777" w:rsidR="00E20F9A" w:rsidRPr="00E20F9A" w:rsidRDefault="00E20F9A" w:rsidP="00E20F9A">
            <w:pPr>
              <w:autoSpaceDE w:val="0"/>
              <w:autoSpaceDN w:val="0"/>
              <w:adjustRightInd w:val="0"/>
              <w:rPr>
                <w:rFonts w:ascii="Arial" w:eastAsia="Calibri" w:hAnsi="Arial" w:cs="Arial"/>
                <w:color w:val="000000"/>
                <w:sz w:val="16"/>
                <w:szCs w:val="16"/>
              </w:rPr>
            </w:pPr>
            <w:bookmarkStart w:id="1" w:name="_GoBack"/>
            <w:bookmarkEnd w:id="1"/>
          </w:p>
        </w:tc>
        <w:tc>
          <w:tcPr>
            <w:tcW w:w="567" w:type="dxa"/>
            <w:vAlign w:val="center"/>
          </w:tcPr>
          <w:p w14:paraId="301949C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3500D252" w14:textId="77777777" w:rsidTr="00E20F9A">
        <w:trPr>
          <w:trHeight w:val="397"/>
        </w:trPr>
        <w:tc>
          <w:tcPr>
            <w:tcW w:w="3935" w:type="dxa"/>
            <w:gridSpan w:val="2"/>
            <w:vAlign w:val="center"/>
          </w:tcPr>
          <w:p w14:paraId="705E868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755AF8D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 Ausarbeitung </w:t>
            </w:r>
          </w:p>
          <w:p w14:paraId="3E0A868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PS)       </w:t>
            </w:r>
          </w:p>
        </w:tc>
        <w:tc>
          <w:tcPr>
            <w:tcW w:w="2863" w:type="dxa"/>
            <w:vAlign w:val="center"/>
          </w:tcPr>
          <w:p w14:paraId="34D7210A"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3C1B411E" w14:textId="7C348243"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567" w:type="dxa"/>
            <w:vAlign w:val="center"/>
          </w:tcPr>
          <w:p w14:paraId="5305E40A"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7B9162AF"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p>
    <w:p w14:paraId="1383DE0B"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Modul-Nr. 24     Philosophische Anthropologie/Ethik</w:t>
      </w:r>
    </w:p>
    <w:tbl>
      <w:tblPr>
        <w:tblStyle w:val="Tabellenraster1"/>
        <w:tblW w:w="10484" w:type="dxa"/>
        <w:tblInd w:w="-566" w:type="dxa"/>
        <w:tblLayout w:type="fixed"/>
        <w:tblLook w:val="04E0" w:firstRow="1" w:lastRow="1" w:firstColumn="1" w:lastColumn="0" w:noHBand="0" w:noVBand="1"/>
      </w:tblPr>
      <w:tblGrid>
        <w:gridCol w:w="3226"/>
        <w:gridCol w:w="709"/>
        <w:gridCol w:w="2863"/>
        <w:gridCol w:w="3119"/>
        <w:gridCol w:w="567"/>
      </w:tblGrid>
      <w:tr w:rsidR="00E20F9A" w:rsidRPr="00E20F9A" w14:paraId="463525C2" w14:textId="77777777" w:rsidTr="00E20F9A">
        <w:trPr>
          <w:trHeight w:val="567"/>
        </w:trPr>
        <w:tc>
          <w:tcPr>
            <w:tcW w:w="3226" w:type="dxa"/>
            <w:vAlign w:val="bottom"/>
          </w:tcPr>
          <w:p w14:paraId="44EA193F"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63D76A24"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5A0FC244"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299C86B7"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5982" w:type="dxa"/>
            <w:gridSpan w:val="2"/>
            <w:vAlign w:val="center"/>
          </w:tcPr>
          <w:p w14:paraId="74E8F66A"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567" w:type="dxa"/>
            <w:vAlign w:val="center"/>
          </w:tcPr>
          <w:p w14:paraId="0FFE8059"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239B79E8" w14:textId="77777777" w:rsidTr="00E20F9A">
        <w:trPr>
          <w:trHeight w:val="397"/>
        </w:trPr>
        <w:tc>
          <w:tcPr>
            <w:tcW w:w="3226" w:type="dxa"/>
            <w:vAlign w:val="center"/>
          </w:tcPr>
          <w:p w14:paraId="7FF64EB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Philosophische Anthropologie/Ethik</w:t>
            </w:r>
          </w:p>
        </w:tc>
        <w:tc>
          <w:tcPr>
            <w:tcW w:w="709" w:type="dxa"/>
            <w:vAlign w:val="center"/>
          </w:tcPr>
          <w:p w14:paraId="2736375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V</w:t>
            </w:r>
          </w:p>
        </w:tc>
        <w:tc>
          <w:tcPr>
            <w:tcW w:w="5982" w:type="dxa"/>
            <w:gridSpan w:val="2"/>
            <w:vAlign w:val="center"/>
          </w:tcPr>
          <w:p w14:paraId="65F4F5DD"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046471C4"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448137F3" w14:textId="77777777" w:rsidTr="00E20F9A">
        <w:trPr>
          <w:trHeight w:val="397"/>
        </w:trPr>
        <w:tc>
          <w:tcPr>
            <w:tcW w:w="3226" w:type="dxa"/>
            <w:vAlign w:val="center"/>
          </w:tcPr>
          <w:p w14:paraId="1EA06D19"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Schlüsseltexte der Philosophischen Anthropologie/Ethik (1)</w:t>
            </w:r>
          </w:p>
        </w:tc>
        <w:tc>
          <w:tcPr>
            <w:tcW w:w="709" w:type="dxa"/>
            <w:vAlign w:val="center"/>
          </w:tcPr>
          <w:p w14:paraId="0B860F92"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5982" w:type="dxa"/>
            <w:gridSpan w:val="2"/>
            <w:vAlign w:val="center"/>
          </w:tcPr>
          <w:p w14:paraId="311007B4"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7422F03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2FBAADFB" w14:textId="77777777" w:rsidTr="00E20F9A">
        <w:trPr>
          <w:trHeight w:val="397"/>
        </w:trPr>
        <w:tc>
          <w:tcPr>
            <w:tcW w:w="3226" w:type="dxa"/>
            <w:vAlign w:val="center"/>
          </w:tcPr>
          <w:p w14:paraId="2C4C4C9B"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Schlüsseltexte der Philosophischen Anthropologie/Ethik (2)</w:t>
            </w:r>
          </w:p>
        </w:tc>
        <w:tc>
          <w:tcPr>
            <w:tcW w:w="709" w:type="dxa"/>
            <w:vAlign w:val="center"/>
          </w:tcPr>
          <w:p w14:paraId="06239C4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PS</w:t>
            </w:r>
          </w:p>
        </w:tc>
        <w:tc>
          <w:tcPr>
            <w:tcW w:w="5982" w:type="dxa"/>
            <w:gridSpan w:val="2"/>
            <w:vAlign w:val="center"/>
          </w:tcPr>
          <w:p w14:paraId="1F2FB5C0"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63D0569B"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26002E55" w14:textId="77777777" w:rsidTr="00E20F9A">
        <w:trPr>
          <w:trHeight w:val="397"/>
        </w:trPr>
        <w:tc>
          <w:tcPr>
            <w:tcW w:w="3935" w:type="dxa"/>
            <w:gridSpan w:val="2"/>
            <w:vAlign w:val="center"/>
          </w:tcPr>
          <w:p w14:paraId="27B13307"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53FF59E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 Ausarbeitung </w:t>
            </w:r>
          </w:p>
          <w:p w14:paraId="0628BBE7"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PS)       </w:t>
            </w:r>
          </w:p>
        </w:tc>
        <w:tc>
          <w:tcPr>
            <w:tcW w:w="2863" w:type="dxa"/>
            <w:vAlign w:val="center"/>
          </w:tcPr>
          <w:p w14:paraId="63BD3D3F"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6DE379CB" w14:textId="313305F5"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567" w:type="dxa"/>
            <w:vAlign w:val="center"/>
          </w:tcPr>
          <w:p w14:paraId="67E83D21"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6FFE2BD2" w14:textId="77777777" w:rsidR="00E20F9A" w:rsidRPr="00E20F9A" w:rsidRDefault="00E20F9A" w:rsidP="00E20F9A">
      <w:pPr>
        <w:autoSpaceDE w:val="0"/>
        <w:autoSpaceDN w:val="0"/>
        <w:adjustRightInd w:val="0"/>
        <w:spacing w:after="120" w:line="240" w:lineRule="auto"/>
        <w:ind w:hanging="709"/>
        <w:jc w:val="center"/>
        <w:rPr>
          <w:rFonts w:ascii="Arial" w:eastAsia="Calibri" w:hAnsi="Arial" w:cs="Arial"/>
          <w:b/>
          <w:color w:val="000000"/>
          <w:sz w:val="18"/>
          <w:szCs w:val="16"/>
        </w:rPr>
      </w:pPr>
    </w:p>
    <w:p w14:paraId="04E4194B"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 xml:space="preserve"> Modul-Nr. 25</w:t>
      </w:r>
      <w:r w:rsidRPr="00E20F9A">
        <w:rPr>
          <w:rFonts w:ascii="Arial" w:eastAsia="Calibri" w:hAnsi="Arial" w:cs="Arial"/>
          <w:b/>
          <w:color w:val="000000"/>
          <w:sz w:val="18"/>
          <w:szCs w:val="16"/>
        </w:rPr>
        <w:tab/>
        <w:t>Natur und Kultur in lebensweltlichen Zusammenhängen</w:t>
      </w:r>
    </w:p>
    <w:tbl>
      <w:tblPr>
        <w:tblStyle w:val="Tabellenraster1"/>
        <w:tblW w:w="10484" w:type="dxa"/>
        <w:tblInd w:w="-566" w:type="dxa"/>
        <w:tblLayout w:type="fixed"/>
        <w:tblLook w:val="04E0" w:firstRow="1" w:lastRow="1" w:firstColumn="1" w:lastColumn="0" w:noHBand="0" w:noVBand="1"/>
      </w:tblPr>
      <w:tblGrid>
        <w:gridCol w:w="3226"/>
        <w:gridCol w:w="709"/>
        <w:gridCol w:w="2863"/>
        <w:gridCol w:w="3119"/>
        <w:gridCol w:w="567"/>
      </w:tblGrid>
      <w:tr w:rsidR="00E20F9A" w:rsidRPr="00E20F9A" w14:paraId="2352AE69" w14:textId="77777777" w:rsidTr="00E20F9A">
        <w:trPr>
          <w:trHeight w:val="567"/>
        </w:trPr>
        <w:tc>
          <w:tcPr>
            <w:tcW w:w="3226" w:type="dxa"/>
            <w:vAlign w:val="bottom"/>
          </w:tcPr>
          <w:p w14:paraId="3DAB0B6B"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65E1D20C"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23440FD2"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051FAFA1"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5982" w:type="dxa"/>
            <w:gridSpan w:val="2"/>
            <w:vAlign w:val="center"/>
          </w:tcPr>
          <w:p w14:paraId="2BA159C7"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567" w:type="dxa"/>
            <w:vAlign w:val="center"/>
          </w:tcPr>
          <w:p w14:paraId="1572F30E"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5682725D" w14:textId="77777777" w:rsidTr="00E20F9A">
        <w:trPr>
          <w:trHeight w:val="397"/>
        </w:trPr>
        <w:tc>
          <w:tcPr>
            <w:tcW w:w="3226" w:type="dxa"/>
            <w:vAlign w:val="center"/>
          </w:tcPr>
          <w:p w14:paraId="35F9AC37"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Seminar theoretischer Teil</w:t>
            </w:r>
          </w:p>
        </w:tc>
        <w:tc>
          <w:tcPr>
            <w:tcW w:w="709" w:type="dxa"/>
            <w:vAlign w:val="center"/>
          </w:tcPr>
          <w:p w14:paraId="46508B0E"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w:t>
            </w:r>
          </w:p>
        </w:tc>
        <w:tc>
          <w:tcPr>
            <w:tcW w:w="5982" w:type="dxa"/>
            <w:gridSpan w:val="2"/>
            <w:vAlign w:val="center"/>
          </w:tcPr>
          <w:p w14:paraId="1AF36018"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557186FA"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4</w:t>
            </w:r>
          </w:p>
        </w:tc>
      </w:tr>
      <w:tr w:rsidR="00E20F9A" w:rsidRPr="00E20F9A" w14:paraId="08E49820" w14:textId="77777777" w:rsidTr="00E20F9A">
        <w:trPr>
          <w:trHeight w:val="397"/>
        </w:trPr>
        <w:tc>
          <w:tcPr>
            <w:tcW w:w="3226" w:type="dxa"/>
            <w:vAlign w:val="center"/>
          </w:tcPr>
          <w:p w14:paraId="656A45C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Seminar praktischer Teil</w:t>
            </w:r>
          </w:p>
        </w:tc>
        <w:tc>
          <w:tcPr>
            <w:tcW w:w="709" w:type="dxa"/>
            <w:vAlign w:val="center"/>
          </w:tcPr>
          <w:p w14:paraId="3902F380"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w:t>
            </w:r>
          </w:p>
        </w:tc>
        <w:tc>
          <w:tcPr>
            <w:tcW w:w="5982" w:type="dxa"/>
            <w:gridSpan w:val="2"/>
            <w:vAlign w:val="center"/>
          </w:tcPr>
          <w:p w14:paraId="41444F0A"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2ED96B9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5</w:t>
            </w:r>
          </w:p>
        </w:tc>
      </w:tr>
      <w:tr w:rsidR="00E20F9A" w:rsidRPr="00E20F9A" w14:paraId="0BB184CE" w14:textId="77777777" w:rsidTr="00E20F9A">
        <w:trPr>
          <w:trHeight w:val="397"/>
        </w:trPr>
        <w:tc>
          <w:tcPr>
            <w:tcW w:w="3935" w:type="dxa"/>
            <w:gridSpan w:val="2"/>
            <w:vAlign w:val="center"/>
          </w:tcPr>
          <w:p w14:paraId="44ACAAD0"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2F21C754"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 Ausarbeitung </w:t>
            </w:r>
          </w:p>
          <w:p w14:paraId="3DE8AC38"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HS)       </w:t>
            </w:r>
          </w:p>
        </w:tc>
        <w:tc>
          <w:tcPr>
            <w:tcW w:w="2863" w:type="dxa"/>
            <w:vAlign w:val="center"/>
          </w:tcPr>
          <w:p w14:paraId="2223BDDB"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50374869" w14:textId="226CC99D"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567" w:type="dxa"/>
            <w:vAlign w:val="center"/>
          </w:tcPr>
          <w:p w14:paraId="34ACF074"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3440984C"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2D1F5DB3"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275A5773"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4FD98BD3"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 xml:space="preserve">  Modul-Nr. 26</w:t>
      </w:r>
      <w:r w:rsidRPr="00E20F9A">
        <w:rPr>
          <w:rFonts w:ascii="Arial" w:eastAsia="Calibri" w:hAnsi="Arial" w:cs="Arial"/>
          <w:b/>
          <w:color w:val="000000"/>
          <w:sz w:val="18"/>
          <w:szCs w:val="16"/>
        </w:rPr>
        <w:tab/>
        <w:t>Alteritätsprobleme in Religion, Recht, Weltanschauung und Gesellschaft</w:t>
      </w:r>
    </w:p>
    <w:tbl>
      <w:tblPr>
        <w:tblStyle w:val="Tabellenraster1"/>
        <w:tblW w:w="10484" w:type="dxa"/>
        <w:tblInd w:w="-566" w:type="dxa"/>
        <w:tblLayout w:type="fixed"/>
        <w:tblLook w:val="04E0" w:firstRow="1" w:lastRow="1" w:firstColumn="1" w:lastColumn="0" w:noHBand="0" w:noVBand="1"/>
      </w:tblPr>
      <w:tblGrid>
        <w:gridCol w:w="3226"/>
        <w:gridCol w:w="709"/>
        <w:gridCol w:w="2863"/>
        <w:gridCol w:w="3119"/>
        <w:gridCol w:w="567"/>
      </w:tblGrid>
      <w:tr w:rsidR="00E20F9A" w:rsidRPr="00E20F9A" w14:paraId="3D8FE80D" w14:textId="77777777" w:rsidTr="00E20F9A">
        <w:trPr>
          <w:trHeight w:val="567"/>
        </w:trPr>
        <w:tc>
          <w:tcPr>
            <w:tcW w:w="3226" w:type="dxa"/>
            <w:vAlign w:val="bottom"/>
          </w:tcPr>
          <w:p w14:paraId="67D60E91"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19F9C69E"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1E454B21"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635FFF83"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5982" w:type="dxa"/>
            <w:gridSpan w:val="2"/>
            <w:vAlign w:val="center"/>
          </w:tcPr>
          <w:p w14:paraId="74DA2C36"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567" w:type="dxa"/>
            <w:vAlign w:val="center"/>
          </w:tcPr>
          <w:p w14:paraId="3A3BC346"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0D2D7461" w14:textId="77777777" w:rsidTr="00E20F9A">
        <w:trPr>
          <w:trHeight w:val="567"/>
        </w:trPr>
        <w:tc>
          <w:tcPr>
            <w:tcW w:w="3226" w:type="dxa"/>
            <w:vAlign w:val="center"/>
          </w:tcPr>
          <w:p w14:paraId="54C609E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Seminar (1) theoretisch</w:t>
            </w:r>
          </w:p>
        </w:tc>
        <w:tc>
          <w:tcPr>
            <w:tcW w:w="709" w:type="dxa"/>
            <w:vAlign w:val="center"/>
          </w:tcPr>
          <w:p w14:paraId="4C777C59"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w:t>
            </w:r>
          </w:p>
        </w:tc>
        <w:tc>
          <w:tcPr>
            <w:tcW w:w="5982" w:type="dxa"/>
            <w:gridSpan w:val="2"/>
            <w:vAlign w:val="center"/>
          </w:tcPr>
          <w:p w14:paraId="1EEA4577"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351991D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5</w:t>
            </w:r>
          </w:p>
        </w:tc>
      </w:tr>
      <w:tr w:rsidR="00E20F9A" w:rsidRPr="00E20F9A" w14:paraId="0FF46D0E" w14:textId="77777777" w:rsidTr="00E20F9A">
        <w:trPr>
          <w:trHeight w:val="567"/>
        </w:trPr>
        <w:tc>
          <w:tcPr>
            <w:tcW w:w="3226" w:type="dxa"/>
            <w:vAlign w:val="center"/>
          </w:tcPr>
          <w:p w14:paraId="23D66224"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Seminar (2) praktisch</w:t>
            </w:r>
          </w:p>
        </w:tc>
        <w:tc>
          <w:tcPr>
            <w:tcW w:w="709" w:type="dxa"/>
            <w:vAlign w:val="center"/>
          </w:tcPr>
          <w:p w14:paraId="727FBBB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w:t>
            </w:r>
          </w:p>
        </w:tc>
        <w:tc>
          <w:tcPr>
            <w:tcW w:w="5982" w:type="dxa"/>
            <w:gridSpan w:val="2"/>
            <w:vAlign w:val="center"/>
          </w:tcPr>
          <w:p w14:paraId="2950737B"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3B92E11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5</w:t>
            </w:r>
          </w:p>
        </w:tc>
      </w:tr>
      <w:tr w:rsidR="00E20F9A" w:rsidRPr="00E20F9A" w14:paraId="79A0C813" w14:textId="77777777" w:rsidTr="00E20F9A">
        <w:trPr>
          <w:trHeight w:val="567"/>
        </w:trPr>
        <w:tc>
          <w:tcPr>
            <w:tcW w:w="3935" w:type="dxa"/>
            <w:gridSpan w:val="2"/>
            <w:vAlign w:val="center"/>
          </w:tcPr>
          <w:p w14:paraId="2F086AF5"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70FC0DA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(Hausarbeit oder Referat +Ausarbeitung </w:t>
            </w:r>
          </w:p>
          <w:p w14:paraId="10A5631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oder Klausur oder </w:t>
            </w: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einem HS)       </w:t>
            </w:r>
          </w:p>
        </w:tc>
        <w:tc>
          <w:tcPr>
            <w:tcW w:w="2863" w:type="dxa"/>
            <w:vAlign w:val="center"/>
          </w:tcPr>
          <w:p w14:paraId="33D64616"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119" w:type="dxa"/>
            <w:vAlign w:val="center"/>
          </w:tcPr>
          <w:p w14:paraId="3E4B9BB3"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Note:</w:t>
            </w:r>
            <w:r w:rsidRPr="00E20F9A">
              <w:rPr>
                <w:rFonts w:ascii="Arial" w:eastAsia="Calibri" w:hAnsi="Arial" w:cs="Arial"/>
                <w:color w:val="000000"/>
                <w:sz w:val="16"/>
                <w:szCs w:val="16"/>
              </w:rPr>
              <w:tab/>
            </w:r>
          </w:p>
        </w:tc>
        <w:tc>
          <w:tcPr>
            <w:tcW w:w="567" w:type="dxa"/>
            <w:vAlign w:val="center"/>
          </w:tcPr>
          <w:p w14:paraId="3B1C4EA2"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28288228"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3515F8BF" w14:textId="5AFE3CF5" w:rsidR="00E20F9A" w:rsidRDefault="00E20F9A">
      <w:pPr>
        <w:rPr>
          <w:rFonts w:ascii="Arial" w:eastAsia="Calibri" w:hAnsi="Arial" w:cs="Arial"/>
          <w:color w:val="000000"/>
          <w:sz w:val="16"/>
          <w:szCs w:val="16"/>
        </w:rPr>
      </w:pPr>
      <w:r>
        <w:rPr>
          <w:rFonts w:ascii="Arial" w:eastAsia="Calibri" w:hAnsi="Arial" w:cs="Arial"/>
          <w:color w:val="000000"/>
          <w:sz w:val="16"/>
          <w:szCs w:val="16"/>
        </w:rPr>
        <w:br w:type="page"/>
      </w:r>
    </w:p>
    <w:p w14:paraId="66756C5A"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26F4846A" w14:textId="77777777" w:rsidR="00E20F9A" w:rsidRPr="00E20F9A" w:rsidRDefault="00E20F9A" w:rsidP="00E20F9A">
      <w:pPr>
        <w:autoSpaceDE w:val="0"/>
        <w:autoSpaceDN w:val="0"/>
        <w:adjustRightInd w:val="0"/>
        <w:spacing w:after="0" w:line="240" w:lineRule="auto"/>
        <w:ind w:hanging="709"/>
        <w:rPr>
          <w:rFonts w:ascii="Arial" w:eastAsia="Calibri" w:hAnsi="Arial" w:cs="Arial"/>
          <w:color w:val="000000"/>
          <w:sz w:val="16"/>
          <w:szCs w:val="16"/>
        </w:rPr>
      </w:pPr>
    </w:p>
    <w:p w14:paraId="0D88A5DC"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r w:rsidRPr="00E20F9A">
        <w:rPr>
          <w:rFonts w:ascii="Arial" w:eastAsia="Calibri" w:hAnsi="Arial" w:cs="Arial"/>
          <w:b/>
          <w:color w:val="000000"/>
          <w:sz w:val="18"/>
          <w:szCs w:val="16"/>
        </w:rPr>
        <w:t xml:space="preserve"> Modul-Nr. 27</w:t>
      </w:r>
      <w:r w:rsidRPr="00E20F9A">
        <w:rPr>
          <w:rFonts w:ascii="Arial" w:eastAsia="Calibri" w:hAnsi="Arial" w:cs="Arial"/>
          <w:b/>
          <w:color w:val="000000"/>
          <w:sz w:val="18"/>
          <w:szCs w:val="16"/>
        </w:rPr>
        <w:tab/>
        <w:t>Fachdidaktik</w:t>
      </w:r>
    </w:p>
    <w:tbl>
      <w:tblPr>
        <w:tblStyle w:val="Tabellenraster1"/>
        <w:tblW w:w="10484" w:type="dxa"/>
        <w:tblInd w:w="-566" w:type="dxa"/>
        <w:tblLayout w:type="fixed"/>
        <w:tblLook w:val="04E0" w:firstRow="1" w:lastRow="1" w:firstColumn="1" w:lastColumn="0" w:noHBand="0" w:noVBand="1"/>
      </w:tblPr>
      <w:tblGrid>
        <w:gridCol w:w="3226"/>
        <w:gridCol w:w="709"/>
        <w:gridCol w:w="2580"/>
        <w:gridCol w:w="3402"/>
        <w:gridCol w:w="567"/>
      </w:tblGrid>
      <w:tr w:rsidR="00E20F9A" w:rsidRPr="00E20F9A" w14:paraId="7DF07592" w14:textId="77777777" w:rsidTr="00E20F9A">
        <w:trPr>
          <w:trHeight w:val="567"/>
        </w:trPr>
        <w:tc>
          <w:tcPr>
            <w:tcW w:w="3226" w:type="dxa"/>
            <w:vAlign w:val="bottom"/>
          </w:tcPr>
          <w:p w14:paraId="4E4FAA1C" w14:textId="77777777" w:rsidR="00E20F9A" w:rsidRPr="00E20F9A" w:rsidRDefault="00E20F9A" w:rsidP="00E20F9A">
            <w:pPr>
              <w:autoSpaceDE w:val="0"/>
              <w:autoSpaceDN w:val="0"/>
              <w:adjustRightInd w:val="0"/>
              <w:rPr>
                <w:rFonts w:ascii="Arial" w:eastAsia="Calibri" w:hAnsi="Arial" w:cs="Arial"/>
                <w:b/>
                <w:color w:val="000000"/>
                <w:sz w:val="16"/>
                <w:szCs w:val="16"/>
              </w:rPr>
            </w:pPr>
          </w:p>
          <w:p w14:paraId="613DCF0F"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Lehrveranstaltung</w:t>
            </w:r>
          </w:p>
          <w:p w14:paraId="1B3D58F4" w14:textId="77777777" w:rsidR="00E20F9A" w:rsidRPr="00E20F9A" w:rsidRDefault="00E20F9A" w:rsidP="00E20F9A">
            <w:pPr>
              <w:autoSpaceDE w:val="0"/>
              <w:autoSpaceDN w:val="0"/>
              <w:adjustRightInd w:val="0"/>
              <w:rPr>
                <w:rFonts w:ascii="Arial" w:eastAsia="Calibri" w:hAnsi="Arial" w:cs="Arial"/>
                <w:b/>
                <w:color w:val="000000"/>
                <w:sz w:val="16"/>
                <w:szCs w:val="16"/>
              </w:rPr>
            </w:pPr>
          </w:p>
        </w:tc>
        <w:tc>
          <w:tcPr>
            <w:tcW w:w="709" w:type="dxa"/>
            <w:vAlign w:val="center"/>
          </w:tcPr>
          <w:p w14:paraId="1B8A4EB3"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Art</w:t>
            </w:r>
          </w:p>
        </w:tc>
        <w:tc>
          <w:tcPr>
            <w:tcW w:w="5982" w:type="dxa"/>
            <w:gridSpan w:val="2"/>
            <w:vAlign w:val="center"/>
          </w:tcPr>
          <w:p w14:paraId="23F9FC80"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Titel der Lehrveranstaltung</w:t>
            </w:r>
          </w:p>
        </w:tc>
        <w:tc>
          <w:tcPr>
            <w:tcW w:w="567" w:type="dxa"/>
            <w:vAlign w:val="center"/>
          </w:tcPr>
          <w:p w14:paraId="057F8A7A" w14:textId="77777777" w:rsidR="00E20F9A" w:rsidRPr="00E20F9A" w:rsidRDefault="00E20F9A" w:rsidP="00E20F9A">
            <w:pPr>
              <w:autoSpaceDE w:val="0"/>
              <w:autoSpaceDN w:val="0"/>
              <w:adjustRightInd w:val="0"/>
              <w:rPr>
                <w:rFonts w:ascii="Arial" w:eastAsia="Calibri" w:hAnsi="Arial" w:cs="Arial"/>
                <w:b/>
                <w:color w:val="000000"/>
                <w:sz w:val="16"/>
                <w:szCs w:val="16"/>
              </w:rPr>
            </w:pPr>
            <w:r w:rsidRPr="00E20F9A">
              <w:rPr>
                <w:rFonts w:ascii="Arial" w:eastAsia="Calibri" w:hAnsi="Arial" w:cs="Arial"/>
                <w:b/>
                <w:color w:val="000000"/>
                <w:sz w:val="16"/>
                <w:szCs w:val="16"/>
              </w:rPr>
              <w:t>LP</w:t>
            </w:r>
          </w:p>
        </w:tc>
      </w:tr>
      <w:tr w:rsidR="00E20F9A" w:rsidRPr="00E20F9A" w14:paraId="05D6DA61" w14:textId="77777777" w:rsidTr="00E20F9A">
        <w:trPr>
          <w:trHeight w:val="567"/>
        </w:trPr>
        <w:tc>
          <w:tcPr>
            <w:tcW w:w="3226" w:type="dxa"/>
            <w:vAlign w:val="center"/>
          </w:tcPr>
          <w:p w14:paraId="0CDB6D7C"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Unterrichtsmethoden</w:t>
            </w:r>
          </w:p>
        </w:tc>
        <w:tc>
          <w:tcPr>
            <w:tcW w:w="709" w:type="dxa"/>
            <w:vAlign w:val="center"/>
          </w:tcPr>
          <w:p w14:paraId="5903E2D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Ü</w:t>
            </w:r>
          </w:p>
        </w:tc>
        <w:tc>
          <w:tcPr>
            <w:tcW w:w="5982" w:type="dxa"/>
            <w:gridSpan w:val="2"/>
            <w:vAlign w:val="center"/>
          </w:tcPr>
          <w:p w14:paraId="05236107"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0040F6D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3</w:t>
            </w:r>
          </w:p>
        </w:tc>
      </w:tr>
      <w:tr w:rsidR="00E20F9A" w:rsidRPr="00E20F9A" w14:paraId="1134CA03" w14:textId="77777777" w:rsidTr="00E20F9A">
        <w:trPr>
          <w:trHeight w:val="567"/>
        </w:trPr>
        <w:tc>
          <w:tcPr>
            <w:tcW w:w="3226" w:type="dxa"/>
            <w:vAlign w:val="center"/>
          </w:tcPr>
          <w:p w14:paraId="1E847F80"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 xml:space="preserve">Philosophie der Bildung und </w:t>
            </w:r>
          </w:p>
          <w:p w14:paraId="5C1C172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Entwicklung (1)</w:t>
            </w:r>
          </w:p>
        </w:tc>
        <w:tc>
          <w:tcPr>
            <w:tcW w:w="709" w:type="dxa"/>
            <w:vAlign w:val="center"/>
          </w:tcPr>
          <w:p w14:paraId="3CB23D11"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S</w:t>
            </w:r>
          </w:p>
        </w:tc>
        <w:tc>
          <w:tcPr>
            <w:tcW w:w="5982" w:type="dxa"/>
            <w:gridSpan w:val="2"/>
            <w:vAlign w:val="center"/>
          </w:tcPr>
          <w:p w14:paraId="1CDD8A99"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70216376"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4</w:t>
            </w:r>
          </w:p>
        </w:tc>
      </w:tr>
      <w:tr w:rsidR="00E20F9A" w:rsidRPr="00E20F9A" w14:paraId="6367C1E0" w14:textId="77777777" w:rsidTr="00E20F9A">
        <w:trPr>
          <w:trHeight w:val="567"/>
        </w:trPr>
        <w:tc>
          <w:tcPr>
            <w:tcW w:w="3226" w:type="dxa"/>
            <w:vAlign w:val="center"/>
          </w:tcPr>
          <w:p w14:paraId="313693E2"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Lehren und Lernen (1)</w:t>
            </w:r>
          </w:p>
        </w:tc>
        <w:tc>
          <w:tcPr>
            <w:tcW w:w="709" w:type="dxa"/>
            <w:vAlign w:val="center"/>
          </w:tcPr>
          <w:p w14:paraId="15D400D3"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U</w:t>
            </w:r>
          </w:p>
        </w:tc>
        <w:tc>
          <w:tcPr>
            <w:tcW w:w="5982" w:type="dxa"/>
            <w:gridSpan w:val="2"/>
            <w:vAlign w:val="center"/>
          </w:tcPr>
          <w:p w14:paraId="01304937"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1A4B2CCD"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3089F242" w14:textId="77777777" w:rsidTr="00E20F9A">
        <w:trPr>
          <w:trHeight w:val="568"/>
        </w:trPr>
        <w:tc>
          <w:tcPr>
            <w:tcW w:w="3226" w:type="dxa"/>
            <w:vAlign w:val="center"/>
          </w:tcPr>
          <w:p w14:paraId="1E859DDF"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Unterrichtsplanung und Bewertung</w:t>
            </w:r>
          </w:p>
        </w:tc>
        <w:tc>
          <w:tcPr>
            <w:tcW w:w="709" w:type="dxa"/>
            <w:vAlign w:val="center"/>
          </w:tcPr>
          <w:p w14:paraId="07063248"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Ü</w:t>
            </w:r>
          </w:p>
        </w:tc>
        <w:tc>
          <w:tcPr>
            <w:tcW w:w="5982" w:type="dxa"/>
            <w:gridSpan w:val="2"/>
            <w:vAlign w:val="center"/>
          </w:tcPr>
          <w:p w14:paraId="13C3A576" w14:textId="77777777" w:rsidR="00E20F9A" w:rsidRPr="00E20F9A" w:rsidRDefault="00E20F9A" w:rsidP="00E20F9A">
            <w:pPr>
              <w:autoSpaceDE w:val="0"/>
              <w:autoSpaceDN w:val="0"/>
              <w:adjustRightInd w:val="0"/>
              <w:rPr>
                <w:rFonts w:ascii="Arial" w:eastAsia="Calibri" w:hAnsi="Arial" w:cs="Arial"/>
                <w:color w:val="000000"/>
                <w:sz w:val="16"/>
                <w:szCs w:val="16"/>
              </w:rPr>
            </w:pPr>
          </w:p>
        </w:tc>
        <w:tc>
          <w:tcPr>
            <w:tcW w:w="567" w:type="dxa"/>
            <w:vAlign w:val="center"/>
          </w:tcPr>
          <w:p w14:paraId="0B19C63E"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2</w:t>
            </w:r>
          </w:p>
        </w:tc>
      </w:tr>
      <w:tr w:rsidR="00E20F9A" w:rsidRPr="00E20F9A" w14:paraId="3D59FF0D" w14:textId="77777777" w:rsidTr="00E20F9A">
        <w:trPr>
          <w:trHeight w:val="567"/>
        </w:trPr>
        <w:tc>
          <w:tcPr>
            <w:tcW w:w="3935" w:type="dxa"/>
            <w:gridSpan w:val="2"/>
            <w:vAlign w:val="center"/>
          </w:tcPr>
          <w:p w14:paraId="371F89D8" w14:textId="77777777" w:rsidR="00E20F9A" w:rsidRPr="00E20F9A" w:rsidRDefault="00E20F9A" w:rsidP="00E20F9A">
            <w:pPr>
              <w:autoSpaceDE w:val="0"/>
              <w:autoSpaceDN w:val="0"/>
              <w:adjustRightInd w:val="0"/>
              <w:rPr>
                <w:rFonts w:ascii="Arial" w:eastAsia="Calibri" w:hAnsi="Arial" w:cs="Arial"/>
                <w:color w:val="000000"/>
                <w:sz w:val="16"/>
                <w:szCs w:val="16"/>
              </w:rPr>
            </w:pPr>
            <w:r w:rsidRPr="00E20F9A">
              <w:rPr>
                <w:rFonts w:ascii="Arial" w:eastAsia="Calibri" w:hAnsi="Arial" w:cs="Arial"/>
                <w:color w:val="000000"/>
                <w:sz w:val="16"/>
                <w:szCs w:val="16"/>
              </w:rPr>
              <w:t>Modulprüfung</w:t>
            </w:r>
          </w:p>
          <w:p w14:paraId="4FF80254" w14:textId="77777777" w:rsidR="00E20F9A" w:rsidRPr="00E20F9A" w:rsidRDefault="00E20F9A" w:rsidP="00E20F9A">
            <w:pPr>
              <w:autoSpaceDE w:val="0"/>
              <w:autoSpaceDN w:val="0"/>
              <w:adjustRightInd w:val="0"/>
              <w:rPr>
                <w:rFonts w:ascii="Arial" w:eastAsia="Calibri" w:hAnsi="Arial" w:cs="Arial"/>
                <w:color w:val="000000"/>
                <w:sz w:val="16"/>
                <w:szCs w:val="16"/>
              </w:rPr>
            </w:pPr>
            <w:proofErr w:type="spellStart"/>
            <w:r w:rsidRPr="00E20F9A">
              <w:rPr>
                <w:rFonts w:ascii="Arial" w:eastAsia="Calibri" w:hAnsi="Arial" w:cs="Arial"/>
                <w:color w:val="000000"/>
                <w:sz w:val="16"/>
                <w:szCs w:val="16"/>
              </w:rPr>
              <w:t>mündl</w:t>
            </w:r>
            <w:proofErr w:type="spellEnd"/>
            <w:r w:rsidRPr="00E20F9A">
              <w:rPr>
                <w:rFonts w:ascii="Arial" w:eastAsia="Calibri" w:hAnsi="Arial" w:cs="Arial"/>
                <w:color w:val="000000"/>
                <w:sz w:val="16"/>
                <w:szCs w:val="16"/>
              </w:rPr>
              <w:t xml:space="preserve">. Prüfung in einer Ü oder im HS </w:t>
            </w:r>
          </w:p>
        </w:tc>
        <w:tc>
          <w:tcPr>
            <w:tcW w:w="2580" w:type="dxa"/>
            <w:vAlign w:val="center"/>
          </w:tcPr>
          <w:p w14:paraId="787E28B4" w14:textId="77777777"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p>
        </w:tc>
        <w:tc>
          <w:tcPr>
            <w:tcW w:w="3402" w:type="dxa"/>
            <w:vAlign w:val="center"/>
          </w:tcPr>
          <w:p w14:paraId="1AEC7994" w14:textId="110B58AB" w:rsidR="00E20F9A" w:rsidRPr="00E20F9A" w:rsidRDefault="00E20F9A" w:rsidP="00E20F9A">
            <w:pPr>
              <w:tabs>
                <w:tab w:val="right" w:pos="7829"/>
              </w:tabs>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Note/Semester</w:t>
            </w:r>
            <w:r w:rsidRPr="00E20F9A">
              <w:rPr>
                <w:rFonts w:ascii="Arial" w:eastAsia="Calibri" w:hAnsi="Arial" w:cs="Arial"/>
                <w:color w:val="000000"/>
                <w:sz w:val="16"/>
                <w:szCs w:val="16"/>
              </w:rPr>
              <w:tab/>
            </w:r>
          </w:p>
        </w:tc>
        <w:tc>
          <w:tcPr>
            <w:tcW w:w="567" w:type="dxa"/>
            <w:vAlign w:val="center"/>
          </w:tcPr>
          <w:p w14:paraId="262D42EB" w14:textId="77777777" w:rsidR="00E20F9A" w:rsidRPr="00E20F9A" w:rsidRDefault="00E20F9A" w:rsidP="00E20F9A">
            <w:pPr>
              <w:autoSpaceDE w:val="0"/>
              <w:autoSpaceDN w:val="0"/>
              <w:adjustRightInd w:val="0"/>
              <w:rPr>
                <w:rFonts w:ascii="Arial" w:eastAsia="Calibri" w:hAnsi="Arial" w:cs="Arial"/>
                <w:color w:val="000000"/>
                <w:sz w:val="16"/>
                <w:szCs w:val="16"/>
              </w:rPr>
            </w:pPr>
          </w:p>
        </w:tc>
      </w:tr>
    </w:tbl>
    <w:p w14:paraId="409A6B84" w14:textId="77777777" w:rsidR="00E20F9A" w:rsidRPr="00E20F9A" w:rsidRDefault="00E20F9A" w:rsidP="00E20F9A">
      <w:pPr>
        <w:autoSpaceDE w:val="0"/>
        <w:autoSpaceDN w:val="0"/>
        <w:adjustRightInd w:val="0"/>
        <w:spacing w:after="120" w:line="240" w:lineRule="auto"/>
        <w:ind w:hanging="709"/>
        <w:rPr>
          <w:rFonts w:ascii="Arial" w:eastAsia="Calibri" w:hAnsi="Arial" w:cs="Arial"/>
          <w:b/>
          <w:color w:val="000000"/>
          <w:sz w:val="18"/>
          <w:szCs w:val="16"/>
        </w:rPr>
      </w:pPr>
    </w:p>
    <w:p w14:paraId="4360A8EC" w14:textId="4F73E167" w:rsidR="00E20F9A" w:rsidRDefault="00E20F9A" w:rsidP="005D6190">
      <w:pPr>
        <w:spacing w:before="2160" w:after="0"/>
        <w:rPr>
          <w:rFonts w:ascii="Arial Narrow" w:hAnsi="Arial Narrow"/>
        </w:rPr>
      </w:pPr>
    </w:p>
    <w:p w14:paraId="2FC6212A" w14:textId="61598C1A" w:rsidR="0014778D" w:rsidRPr="00EB292E" w:rsidRDefault="005D6190" w:rsidP="005D6190">
      <w:pPr>
        <w:spacing w:before="2160" w:after="0"/>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14778D">
      <w:pPr>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2778F6D" w14:textId="77777777" w:rsidR="0014778D" w:rsidRPr="005764F7" w:rsidRDefault="0014778D">
      <w:pPr>
        <w:rPr>
          <w:rFonts w:ascii="Arial Narrow" w:hAnsi="Arial Narrow"/>
          <w:sz w:val="18"/>
          <w:szCs w:val="18"/>
        </w:rPr>
      </w:pPr>
    </w:p>
    <w:sectPr w:rsidR="0014778D" w:rsidRPr="005764F7" w:rsidSect="000522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7851" w14:textId="77777777" w:rsidR="00FD6771" w:rsidRDefault="00FD6771" w:rsidP="00645030">
      <w:pPr>
        <w:spacing w:after="0" w:line="240" w:lineRule="auto"/>
      </w:pPr>
      <w:r>
        <w:separator/>
      </w:r>
    </w:p>
  </w:endnote>
  <w:endnote w:type="continuationSeparator" w:id="0">
    <w:p w14:paraId="65F3C210" w14:textId="77777777" w:rsidR="00FD6771" w:rsidRDefault="00FD6771"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E9E3" w14:textId="3154EFB9" w:rsidR="00FD6771" w:rsidRPr="004A4875" w:rsidRDefault="00C67088" w:rsidP="00FD6771">
    <w:pPr>
      <w:pStyle w:val="Fuzeile"/>
      <w:jc w:val="both"/>
      <w:rPr>
        <w:rFonts w:ascii="Arial Narrow" w:hAnsi="Arial Narrow"/>
        <w:sz w:val="20"/>
        <w:szCs w:val="20"/>
      </w:rPr>
    </w:pPr>
    <w:r>
      <w:rPr>
        <w:rFonts w:ascii="Arial Narrow" w:hAnsi="Arial Narrow"/>
        <w:sz w:val="20"/>
        <w:szCs w:val="20"/>
      </w:rPr>
      <w:t xml:space="preserve">Antrag für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/Anrechnung</w:t>
    </w:r>
    <w:r w:rsidR="00FD6771" w:rsidRPr="004A4875">
      <w:rPr>
        <w:rFonts w:ascii="Arial Narrow" w:hAnsi="Arial Narrow"/>
        <w:sz w:val="20"/>
        <w:szCs w:val="20"/>
      </w:rPr>
      <w:t xml:space="preserve"> außerhochschulisch erworbene</w:t>
    </w:r>
    <w:r>
      <w:rPr>
        <w:rFonts w:ascii="Arial Narrow" w:hAnsi="Arial Narrow"/>
        <w:sz w:val="20"/>
        <w:szCs w:val="20"/>
      </w:rPr>
      <w:t>r</w:t>
    </w:r>
    <w:r w:rsidR="00FD6771"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EndPr/>
      <w:sdtContent>
        <w:r w:rsidR="004A4875">
          <w:rPr>
            <w:rFonts w:ascii="Arial Narrow" w:hAnsi="Arial Narrow"/>
            <w:sz w:val="20"/>
            <w:szCs w:val="20"/>
          </w:rPr>
          <w:tab/>
        </w:r>
        <w:r w:rsidR="00FD6771" w:rsidRPr="004A4875">
          <w:rPr>
            <w:rFonts w:ascii="Arial Narrow" w:hAnsi="Arial Narrow"/>
            <w:sz w:val="20"/>
            <w:szCs w:val="20"/>
          </w:rPr>
          <w:tab/>
          <w:t xml:space="preserve">Seite </w:t>
        </w:r>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E20F9A">
          <w:rPr>
            <w:rFonts w:ascii="Arial Narrow" w:hAnsi="Arial Narrow"/>
            <w:noProof/>
            <w:sz w:val="20"/>
            <w:szCs w:val="20"/>
          </w:rPr>
          <w:t>7</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E20F9A">
          <w:rPr>
            <w:rFonts w:ascii="Arial Narrow" w:hAnsi="Arial Narrow"/>
            <w:noProof/>
            <w:sz w:val="20"/>
            <w:szCs w:val="20"/>
          </w:rPr>
          <w:t>7</w:t>
        </w:r>
        <w:r w:rsidR="00FD6771"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FD03" w14:textId="04B08346" w:rsidR="00FD6771" w:rsidRPr="004A4875" w:rsidRDefault="00AA7DCE" w:rsidP="00C15B95">
    <w:pPr>
      <w:pStyle w:val="Fuzeile"/>
      <w:rPr>
        <w:rFonts w:ascii="Arial Narrow" w:hAnsi="Arial Narrow"/>
        <w:sz w:val="20"/>
        <w:szCs w:val="20"/>
      </w:rPr>
    </w:pPr>
    <w:r>
      <w:rPr>
        <w:rFonts w:ascii="Arial Narrow" w:hAnsi="Arial Narrow"/>
        <w:sz w:val="20"/>
        <w:szCs w:val="20"/>
      </w:rPr>
      <w:t xml:space="preserve">Formular </w:t>
    </w:r>
    <w:r w:rsidR="007764A8">
      <w:rPr>
        <w:rFonts w:ascii="Arial Narrow" w:hAnsi="Arial Narrow"/>
        <w:sz w:val="20"/>
        <w:szCs w:val="20"/>
      </w:rPr>
      <w:t xml:space="preserve">auf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 xml:space="preserve">/ Anrechnung </w:t>
    </w:r>
    <w:r w:rsidR="00FD6771" w:rsidRPr="004A4875">
      <w:rPr>
        <w:rFonts w:ascii="Arial Narrow" w:hAnsi="Arial Narrow"/>
        <w:sz w:val="20"/>
        <w:szCs w:val="20"/>
      </w:rPr>
      <w:t>außerhochschulisch erworbene</w:t>
    </w:r>
    <w:r w:rsidR="004C5309">
      <w:rPr>
        <w:rFonts w:ascii="Arial Narrow" w:hAnsi="Arial Narrow"/>
        <w:sz w:val="20"/>
        <w:szCs w:val="20"/>
      </w:rPr>
      <w:t>r</w:t>
    </w:r>
    <w:r w:rsidR="00FD6771" w:rsidRPr="004A4875">
      <w:rPr>
        <w:rFonts w:ascii="Arial Narrow" w:hAnsi="Arial Narrow"/>
        <w:sz w:val="20"/>
        <w:szCs w:val="20"/>
      </w:rPr>
      <w:t xml:space="preserve"> Qualifikationen </w:t>
    </w:r>
    <w:r w:rsidR="00FD6771" w:rsidRPr="004A4875">
      <w:rPr>
        <w:rFonts w:ascii="Arial Narrow" w:hAnsi="Arial Narrow"/>
        <w:sz w:val="20"/>
        <w:szCs w:val="20"/>
      </w:rPr>
      <w:tab/>
    </w:r>
    <w:r w:rsidR="004A4875">
      <w:rPr>
        <w:rFonts w:ascii="Arial Narrow" w:hAnsi="Arial Narrow"/>
        <w:sz w:val="20"/>
        <w:szCs w:val="20"/>
      </w:rPr>
      <w:tab/>
    </w:r>
    <w:r w:rsidR="00FD6771"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EndPr/>
      <w:sdtContent>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E20F9A">
          <w:rPr>
            <w:rFonts w:ascii="Arial Narrow" w:hAnsi="Arial Narrow"/>
            <w:noProof/>
            <w:sz w:val="20"/>
            <w:szCs w:val="20"/>
          </w:rPr>
          <w:t>1</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E20F9A">
          <w:rPr>
            <w:rFonts w:ascii="Arial Narrow" w:hAnsi="Arial Narrow"/>
            <w:noProof/>
            <w:sz w:val="20"/>
            <w:szCs w:val="20"/>
          </w:rPr>
          <w:t>7</w:t>
        </w:r>
        <w:r w:rsidR="00FD6771" w:rsidRPr="004A4875">
          <w:rPr>
            <w:rFonts w:ascii="Arial Narrow" w:hAnsi="Arial Narrow"/>
            <w:noProof/>
            <w:sz w:val="20"/>
            <w:szCs w:val="20"/>
          </w:rPr>
          <w:fldChar w:fldCharType="end"/>
        </w:r>
        <w:r w:rsidR="00FD6771"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6DA8" w14:textId="77777777" w:rsidR="00FD6771" w:rsidRDefault="00FD6771" w:rsidP="00645030">
      <w:pPr>
        <w:spacing w:after="0" w:line="240" w:lineRule="auto"/>
      </w:pPr>
      <w:r>
        <w:separator/>
      </w:r>
    </w:p>
  </w:footnote>
  <w:footnote w:type="continuationSeparator" w:id="0">
    <w:p w14:paraId="093A293E" w14:textId="77777777" w:rsidR="00FD6771" w:rsidRDefault="00FD6771" w:rsidP="00645030">
      <w:pPr>
        <w:spacing w:after="0" w:line="240" w:lineRule="auto"/>
      </w:pPr>
      <w:r>
        <w:continuationSeparator/>
      </w:r>
    </w:p>
  </w:footnote>
  <w:footnote w:id="1">
    <w:p w14:paraId="05A6E27D" w14:textId="6680103A" w:rsidR="002574E2" w:rsidRPr="00C83615" w:rsidRDefault="002574E2"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2574E2" w:rsidRDefault="002574E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C52" w14:textId="77777777" w:rsidR="00FD6771" w:rsidRDefault="00FD6771">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A043" w14:textId="668910C9" w:rsidR="00FD6771" w:rsidRPr="00E56705" w:rsidRDefault="00FD6771"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 xml:space="preserve">Fachbereich </w:t>
    </w:r>
    <w:r w:rsidR="00E56705" w:rsidRPr="00E56705">
      <w:rPr>
        <w:rFonts w:ascii="Arial Narrow" w:hAnsi="Arial Narrow"/>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71EB6"/>
    <w:rsid w:val="000B2D25"/>
    <w:rsid w:val="000E05A8"/>
    <w:rsid w:val="000E1F95"/>
    <w:rsid w:val="000F7135"/>
    <w:rsid w:val="00101637"/>
    <w:rsid w:val="0011613F"/>
    <w:rsid w:val="001221AE"/>
    <w:rsid w:val="00123D73"/>
    <w:rsid w:val="00145C79"/>
    <w:rsid w:val="0014778D"/>
    <w:rsid w:val="00147A79"/>
    <w:rsid w:val="0015081E"/>
    <w:rsid w:val="00155E6A"/>
    <w:rsid w:val="00157142"/>
    <w:rsid w:val="00166B02"/>
    <w:rsid w:val="00170929"/>
    <w:rsid w:val="00187409"/>
    <w:rsid w:val="00197791"/>
    <w:rsid w:val="001A1DCD"/>
    <w:rsid w:val="001A7219"/>
    <w:rsid w:val="001A7E58"/>
    <w:rsid w:val="001C509E"/>
    <w:rsid w:val="001C5ACD"/>
    <w:rsid w:val="001D1126"/>
    <w:rsid w:val="001D6A16"/>
    <w:rsid w:val="001F6082"/>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416D"/>
    <w:rsid w:val="002B14BD"/>
    <w:rsid w:val="002D2937"/>
    <w:rsid w:val="002E149D"/>
    <w:rsid w:val="002E577C"/>
    <w:rsid w:val="0030105F"/>
    <w:rsid w:val="00315B4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138E9"/>
    <w:rsid w:val="00815C05"/>
    <w:rsid w:val="0086478D"/>
    <w:rsid w:val="0086508A"/>
    <w:rsid w:val="00877AD6"/>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863E1"/>
    <w:rsid w:val="00B940C7"/>
    <w:rsid w:val="00BA723B"/>
    <w:rsid w:val="00BB3FA5"/>
    <w:rsid w:val="00BB64D5"/>
    <w:rsid w:val="00BD6BC5"/>
    <w:rsid w:val="00BD7534"/>
    <w:rsid w:val="00C0205E"/>
    <w:rsid w:val="00C15B95"/>
    <w:rsid w:val="00C1754F"/>
    <w:rsid w:val="00C20A4F"/>
    <w:rsid w:val="00C4381D"/>
    <w:rsid w:val="00C53F45"/>
    <w:rsid w:val="00C634D5"/>
    <w:rsid w:val="00C67088"/>
    <w:rsid w:val="00C70A87"/>
    <w:rsid w:val="00C83615"/>
    <w:rsid w:val="00C95007"/>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0F9A"/>
    <w:rsid w:val="00E2242D"/>
    <w:rsid w:val="00E231B6"/>
    <w:rsid w:val="00E27370"/>
    <w:rsid w:val="00E34D3E"/>
    <w:rsid w:val="00E41FA7"/>
    <w:rsid w:val="00E4483A"/>
    <w:rsid w:val="00E44BC7"/>
    <w:rsid w:val="00E56705"/>
    <w:rsid w:val="00E601BF"/>
    <w:rsid w:val="00E64BF9"/>
    <w:rsid w:val="00E70E0F"/>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D7CD5"/>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3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 w:type="table" w:customStyle="1" w:styleId="Tabellenraster1">
    <w:name w:val="Tabellenraster1"/>
    <w:basedOn w:val="NormaleTabelle"/>
    <w:next w:val="Tabellenraster"/>
    <w:uiPriority w:val="59"/>
    <w:rsid w:val="00E20F9A"/>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4E13F8"/>
    <w:rsid w:val="004F2DDF"/>
    <w:rsid w:val="00557181"/>
    <w:rsid w:val="005A7FF6"/>
    <w:rsid w:val="007E0A03"/>
    <w:rsid w:val="00B534CB"/>
    <w:rsid w:val="00BA2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3F8"/>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A5A6-6F24-4757-9C3F-7BF53CC1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10888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7</cp:revision>
  <cp:lastPrinted>2014-08-18T13:05:00Z</cp:lastPrinted>
  <dcterms:created xsi:type="dcterms:W3CDTF">2019-05-07T11:16:00Z</dcterms:created>
  <dcterms:modified xsi:type="dcterms:W3CDTF">2020-02-04T12:23:00Z</dcterms:modified>
</cp:coreProperties>
</file>